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F86E2" w14:textId="571EDC96" w:rsidR="00116CB2" w:rsidRPr="00116CB2" w:rsidRDefault="00116CB2" w:rsidP="00116CB2">
      <w:pPr>
        <w:spacing w:after="160" w:line="259" w:lineRule="auto"/>
        <w:jc w:val="right"/>
        <w:rPr>
          <w:rFonts w:ascii="Calibri" w:eastAsia="Calibri" w:hAnsi="Calibri" w:cs="Arial"/>
          <w:b/>
          <w:bCs/>
          <w:sz w:val="22"/>
          <w:szCs w:val="22"/>
          <w:lang w:eastAsia="en-US"/>
        </w:rPr>
      </w:pPr>
      <w:r>
        <w:rPr>
          <w:rFonts w:ascii="Calibri" w:eastAsia="Calibri" w:hAnsi="Calibri" w:cs="Arial"/>
          <w:b/>
          <w:bCs/>
          <w:sz w:val="22"/>
          <w:szCs w:val="22"/>
          <w:lang w:eastAsia="en-US"/>
        </w:rPr>
        <w:t>Załącznik nr 5 do SWZ</w:t>
      </w:r>
    </w:p>
    <w:p w14:paraId="0215F0FC" w14:textId="77777777"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highlight w:val="yellow"/>
          <w:lang w:eastAsia="en-US"/>
        </w:rPr>
        <w:t>PAKIET 1</w:t>
      </w:r>
    </w:p>
    <w:p w14:paraId="1ECA9352" w14:textId="77777777" w:rsidR="00116CB2" w:rsidRPr="00116CB2" w:rsidRDefault="00116CB2" w:rsidP="00116CB2">
      <w:pPr>
        <w:numPr>
          <w:ilvl w:val="0"/>
          <w:numId w:val="22"/>
        </w:numPr>
        <w:spacing w:after="160" w:line="259" w:lineRule="auto"/>
        <w:ind w:left="284" w:hanging="284"/>
        <w:contextualSpacing/>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Pakiet pomocy edukacyjno-terapeutycznych dla przedszkola - </w:t>
      </w:r>
      <w:r w:rsidRPr="00116CB2">
        <w:rPr>
          <w:rFonts w:ascii="Calibri" w:eastAsia="Calibri" w:hAnsi="Calibri" w:cs="Arial"/>
          <w:sz w:val="22"/>
          <w:szCs w:val="22"/>
          <w:lang w:eastAsia="en-US"/>
        </w:rPr>
        <w:t>1 szt.</w:t>
      </w:r>
    </w:p>
    <w:p w14:paraId="5C8264D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1646C5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Pakiet obejmujący min. 50 elementów, w tym: </w:t>
      </w:r>
    </w:p>
    <w:p w14:paraId="549D41B0" w14:textId="77777777" w:rsidR="00116CB2" w:rsidRPr="00116CB2" w:rsidRDefault="00116CB2" w:rsidP="00116CB2">
      <w:pPr>
        <w:numPr>
          <w:ilvl w:val="0"/>
          <w:numId w:val="2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Zegar emocji</w:t>
      </w:r>
    </w:p>
    <w:p w14:paraId="2FEDCEFC" w14:textId="77777777" w:rsidR="00116CB2" w:rsidRPr="00116CB2" w:rsidRDefault="00116CB2" w:rsidP="00116CB2">
      <w:pPr>
        <w:numPr>
          <w:ilvl w:val="0"/>
          <w:numId w:val="2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Naklejki podłogowe - emocje – radość, złość, rozczarowanie, smutek, wyciszenie</w:t>
      </w:r>
    </w:p>
    <w:p w14:paraId="512A6F6A" w14:textId="77777777" w:rsidR="00116CB2" w:rsidRPr="00116CB2" w:rsidRDefault="00116CB2" w:rsidP="00116CB2">
      <w:pPr>
        <w:numPr>
          <w:ilvl w:val="0"/>
          <w:numId w:val="2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Worek do boksowania złości</w:t>
      </w:r>
    </w:p>
    <w:p w14:paraId="6401157D" w14:textId="77777777" w:rsidR="00116CB2" w:rsidRPr="00116CB2" w:rsidRDefault="00116CB2" w:rsidP="00116CB2">
      <w:pPr>
        <w:numPr>
          <w:ilvl w:val="0"/>
          <w:numId w:val="2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Gimnastyka buzi i języka. Karty do ćwiczeń motoryki narządów artykulacyjnych.</w:t>
      </w:r>
    </w:p>
    <w:p w14:paraId="18A25067" w14:textId="77777777" w:rsidR="00116CB2" w:rsidRPr="00116CB2" w:rsidRDefault="00116CB2" w:rsidP="00116CB2">
      <w:pPr>
        <w:numPr>
          <w:ilvl w:val="0"/>
          <w:numId w:val="2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Woreczki z grochem – alfabet</w:t>
      </w:r>
    </w:p>
    <w:p w14:paraId="25F339CA" w14:textId="77777777" w:rsidR="00116CB2" w:rsidRPr="00116CB2" w:rsidRDefault="00116CB2" w:rsidP="00116CB2">
      <w:pPr>
        <w:numPr>
          <w:ilvl w:val="0"/>
          <w:numId w:val="2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Zestaw sensorycznych piłeczek</w:t>
      </w:r>
    </w:p>
    <w:p w14:paraId="7EFCC0F6" w14:textId="77777777" w:rsidR="00116CB2" w:rsidRPr="00116CB2" w:rsidRDefault="00116CB2" w:rsidP="00116CB2">
      <w:pPr>
        <w:numPr>
          <w:ilvl w:val="0"/>
          <w:numId w:val="2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Kwestionariusz do badania artykulacji</w:t>
      </w:r>
    </w:p>
    <w:p w14:paraId="4183A19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 Zestaw do ukierunkowanej obserwacji dziecka</w:t>
      </w:r>
      <w:r w:rsidRPr="00116CB2">
        <w:rPr>
          <w:rFonts w:ascii="Calibri" w:eastAsia="Calibri" w:hAnsi="Calibri" w:cs="Arial"/>
          <w:sz w:val="22"/>
          <w:szCs w:val="22"/>
          <w:lang w:eastAsia="en-US"/>
        </w:rPr>
        <w:t xml:space="preserve"> - 5 szt.</w:t>
      </w:r>
    </w:p>
    <w:p w14:paraId="71DBF4C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E4B447A"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Zestaw pozwalający na przeprowadzenie obserwacji dziecka na początku i na końcu roku szkolnego na tej samej grupie materiałów dydaktycznych, ułatwiających analizę postępów dziecka.</w:t>
      </w:r>
    </w:p>
    <w:p w14:paraId="488EB44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25A76F06"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Nasadki ergonomiczne na ołówki i kredki, min. 6 szt. </w:t>
      </w:r>
    </w:p>
    <w:p w14:paraId="235B017D"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Dywanik do pracy indywidualnej z uczniem </w:t>
      </w:r>
    </w:p>
    <w:p w14:paraId="7554D6BF"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Diagnoza ucznia w ramach dostosowania wymagań edukacyjnych </w:t>
      </w:r>
    </w:p>
    <w:p w14:paraId="52BF6262"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Liczmany - żetony </w:t>
      </w:r>
    </w:p>
    <w:p w14:paraId="132E3354"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Liczmany - sześciany </w:t>
      </w:r>
    </w:p>
    <w:p w14:paraId="6E73DC4E"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Liczmany - ogniwa </w:t>
      </w:r>
    </w:p>
    <w:p w14:paraId="6DD77E6A"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Kolorowe miseczki </w:t>
      </w:r>
    </w:p>
    <w:p w14:paraId="7F199FDD"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Kolorowe </w:t>
      </w:r>
      <w:proofErr w:type="spellStart"/>
      <w:r w:rsidRPr="00116CB2">
        <w:rPr>
          <w:rFonts w:ascii="Calibri" w:eastAsia="Calibri" w:hAnsi="Calibri" w:cs="Arial"/>
          <w:sz w:val="22"/>
          <w:szCs w:val="22"/>
          <w:lang w:eastAsia="en-US"/>
        </w:rPr>
        <w:t>przewlekanki</w:t>
      </w:r>
      <w:proofErr w:type="spellEnd"/>
      <w:r w:rsidRPr="00116CB2">
        <w:rPr>
          <w:rFonts w:ascii="Calibri" w:eastAsia="Calibri" w:hAnsi="Calibri" w:cs="Arial"/>
          <w:sz w:val="22"/>
          <w:szCs w:val="22"/>
          <w:lang w:eastAsia="en-US"/>
        </w:rPr>
        <w:t xml:space="preserve"> </w:t>
      </w:r>
    </w:p>
    <w:p w14:paraId="1516EF21"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Historyjki obrazkowe </w:t>
      </w:r>
    </w:p>
    <w:p w14:paraId="2BE0729F" w14:textId="77777777" w:rsidR="00116CB2" w:rsidRPr="00116CB2" w:rsidRDefault="00116CB2" w:rsidP="00116CB2">
      <w:pPr>
        <w:numPr>
          <w:ilvl w:val="0"/>
          <w:numId w:val="2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Karty zadań do klocków</w:t>
      </w:r>
    </w:p>
    <w:p w14:paraId="5C9A08FD" w14:textId="77777777" w:rsidR="00116CB2" w:rsidRPr="00116CB2" w:rsidRDefault="00116CB2" w:rsidP="00116CB2">
      <w:pPr>
        <w:spacing w:after="160" w:line="259" w:lineRule="auto"/>
        <w:jc w:val="left"/>
        <w:rPr>
          <w:rFonts w:ascii="Calibri" w:eastAsia="Calibri" w:hAnsi="Calibri" w:cs="Arial"/>
          <w:sz w:val="22"/>
          <w:szCs w:val="22"/>
          <w:lang w:eastAsia="en-US"/>
        </w:rPr>
      </w:pPr>
    </w:p>
    <w:p w14:paraId="1C57B9D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3. Pakiet pomocy do obserwacji dziecka w aspekcie gotowości szkolnej</w:t>
      </w:r>
      <w:r w:rsidRPr="00116CB2">
        <w:rPr>
          <w:rFonts w:ascii="Calibri" w:eastAsia="Calibri" w:hAnsi="Calibri" w:cs="Arial"/>
          <w:sz w:val="22"/>
          <w:szCs w:val="22"/>
          <w:lang w:eastAsia="en-US"/>
        </w:rPr>
        <w:t xml:space="preserve"> - 1 szt.</w:t>
      </w:r>
    </w:p>
    <w:p w14:paraId="6C811E1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06CEA12"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Pakiet obejmujący następujące elementy (min.): </w:t>
      </w:r>
    </w:p>
    <w:p w14:paraId="5D5C7C8B"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Szarfa czerwona, dł. 120 cm, 2 szt.</w:t>
      </w:r>
    </w:p>
    <w:p w14:paraId="4022CFB1"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Szarfa – żółta, 4 szt.</w:t>
      </w:r>
    </w:p>
    <w:p w14:paraId="1286820F"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Kamienie rzeczne, 1 szt.</w:t>
      </w:r>
    </w:p>
    <w:p w14:paraId="4D383B3C"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Tarcza do worków z piaskiem, 1 szt.</w:t>
      </w:r>
    </w:p>
    <w:p w14:paraId="01455913"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Kosz na zabawki, 1 szt.</w:t>
      </w:r>
    </w:p>
    <w:p w14:paraId="5C76CD12"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Nawlekaj nie czekaj, 1 szt.</w:t>
      </w:r>
    </w:p>
    <w:p w14:paraId="54A61AF5"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Duże drewniane korale, 1 szt.</w:t>
      </w:r>
    </w:p>
    <w:p w14:paraId="03651222"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Plastelina kwadratowa 18 kolorów, 1 szt.</w:t>
      </w:r>
    </w:p>
    <w:p w14:paraId="57754FC2"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Ramka z małymi guzikami, 1 szt.</w:t>
      </w:r>
    </w:p>
    <w:p w14:paraId="4A81A22A"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Ramka z zapięciem suwakowym, 1 szt.</w:t>
      </w:r>
    </w:p>
    <w:p w14:paraId="6A36F32E"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Ołówki do nauki pisania, 1 szt.</w:t>
      </w:r>
    </w:p>
    <w:p w14:paraId="591C2851"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Poznajemy miasta Polski, 1 szt.</w:t>
      </w:r>
    </w:p>
    <w:p w14:paraId="284387E4"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Puzzle 24 </w:t>
      </w:r>
      <w:proofErr w:type="spellStart"/>
      <w:r w:rsidRPr="00116CB2">
        <w:rPr>
          <w:rFonts w:ascii="Calibri" w:eastAsia="Calibri" w:hAnsi="Calibri" w:cs="Arial"/>
          <w:sz w:val="22"/>
          <w:szCs w:val="22"/>
          <w:lang w:eastAsia="en-US"/>
        </w:rPr>
        <w:t>elem</w:t>
      </w:r>
      <w:proofErr w:type="spellEnd"/>
      <w:r w:rsidRPr="00116CB2">
        <w:rPr>
          <w:rFonts w:ascii="Calibri" w:eastAsia="Calibri" w:hAnsi="Calibri" w:cs="Arial"/>
          <w:sz w:val="22"/>
          <w:szCs w:val="22"/>
          <w:lang w:eastAsia="en-US"/>
        </w:rPr>
        <w:t>. – farma, 1 szt.</w:t>
      </w:r>
    </w:p>
    <w:p w14:paraId="41C0EED9"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Szlaczki na cztery pory roku, 1 szt., </w:t>
      </w:r>
    </w:p>
    <w:p w14:paraId="2197DD71"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Pory roku – układanka edukacyjna, 1 szt.</w:t>
      </w:r>
    </w:p>
    <w:p w14:paraId="5A16ED06" w14:textId="77777777" w:rsidR="00116CB2" w:rsidRPr="00116CB2" w:rsidRDefault="00116CB2" w:rsidP="00116CB2">
      <w:pPr>
        <w:numPr>
          <w:ilvl w:val="0"/>
          <w:numId w:val="3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Dotykowe bingo, 1 szt.</w:t>
      </w:r>
      <w:r w:rsidRPr="00116CB2">
        <w:rPr>
          <w:rFonts w:ascii="Calibri" w:eastAsia="Calibri" w:hAnsi="Calibri" w:cs="Arial"/>
          <w:sz w:val="22"/>
          <w:szCs w:val="22"/>
          <w:lang w:eastAsia="en-US"/>
        </w:rPr>
        <w:br/>
      </w:r>
    </w:p>
    <w:p w14:paraId="3C8FE92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4. Owoce i warzywa w skrzynkach do sortowania i nawlekani</w:t>
      </w:r>
      <w:r w:rsidRPr="00116CB2">
        <w:rPr>
          <w:rFonts w:ascii="Calibri" w:eastAsia="Calibri" w:hAnsi="Calibri" w:cs="Arial"/>
          <w:sz w:val="22"/>
          <w:szCs w:val="22"/>
          <w:lang w:eastAsia="en-US"/>
        </w:rPr>
        <w:t>a - 5 szt.</w:t>
      </w:r>
    </w:p>
    <w:p w14:paraId="77EF6AA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6DC914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46BEBC4B" w14:textId="77777777" w:rsidR="00116CB2" w:rsidRPr="00116CB2" w:rsidRDefault="00116CB2" w:rsidP="00116CB2">
      <w:pPr>
        <w:numPr>
          <w:ilvl w:val="0"/>
          <w:numId w:val="3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20 drewnianych kawałków owoców i warzyw o rozmiarach od 4 do 10,5 cm</w:t>
      </w:r>
    </w:p>
    <w:p w14:paraId="1E4A5F1E" w14:textId="77777777" w:rsidR="00116CB2" w:rsidRPr="00116CB2" w:rsidRDefault="00116CB2" w:rsidP="00116CB2">
      <w:pPr>
        <w:numPr>
          <w:ilvl w:val="0"/>
          <w:numId w:val="3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5 skrzynek o wym. min.: 15 x 10 x 7,5 cm</w:t>
      </w:r>
    </w:p>
    <w:p w14:paraId="262FBB85" w14:textId="77777777" w:rsidR="00116CB2" w:rsidRPr="00116CB2" w:rsidRDefault="00116CB2" w:rsidP="00116CB2">
      <w:pPr>
        <w:numPr>
          <w:ilvl w:val="0"/>
          <w:numId w:val="3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 sznurki do nawlekania o wym. min. 90 cm </w:t>
      </w:r>
    </w:p>
    <w:p w14:paraId="1039AAF2" w14:textId="77777777"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lang w:eastAsia="en-US"/>
        </w:rPr>
        <w:t xml:space="preserve">5. Zestaw edukacyjny do ćwiczeń z edukacji językowej i nauki czytania przez zabawę – </w:t>
      </w:r>
      <w:r w:rsidRPr="00116CB2">
        <w:rPr>
          <w:rFonts w:ascii="Calibri" w:eastAsia="Calibri" w:hAnsi="Calibri" w:cs="Arial"/>
          <w:sz w:val="22"/>
          <w:szCs w:val="22"/>
          <w:lang w:eastAsia="en-US"/>
        </w:rPr>
        <w:t>1 zestaw</w:t>
      </w:r>
    </w:p>
    <w:p w14:paraId="0F5FC04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6760771A"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7AC5FE54" w14:textId="77777777" w:rsidR="00116CB2" w:rsidRPr="00116CB2" w:rsidRDefault="00116CB2" w:rsidP="00116CB2">
      <w:pPr>
        <w:numPr>
          <w:ilvl w:val="0"/>
          <w:numId w:val="3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100 kartoników demonstracyjnych z rysunkami o wym. min. 12 x 12 cm</w:t>
      </w:r>
    </w:p>
    <w:p w14:paraId="18BACD36" w14:textId="77777777" w:rsidR="00116CB2" w:rsidRPr="00116CB2" w:rsidRDefault="00116CB2" w:rsidP="00116CB2">
      <w:pPr>
        <w:numPr>
          <w:ilvl w:val="0"/>
          <w:numId w:val="3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100 kartoników z rysunkami bez podpisów o wym. min. 5,8 x 5,8 cm</w:t>
      </w:r>
    </w:p>
    <w:p w14:paraId="515F4B49" w14:textId="77777777" w:rsidR="00116CB2" w:rsidRPr="00116CB2" w:rsidRDefault="00116CB2" w:rsidP="00116CB2">
      <w:pPr>
        <w:numPr>
          <w:ilvl w:val="0"/>
          <w:numId w:val="3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5 pustych plansz o wym. min. 29 x 17,4 cm</w:t>
      </w:r>
    </w:p>
    <w:p w14:paraId="4FD811FA" w14:textId="77777777" w:rsidR="00116CB2" w:rsidRPr="00116CB2" w:rsidRDefault="00116CB2" w:rsidP="00116CB2">
      <w:pPr>
        <w:numPr>
          <w:ilvl w:val="0"/>
          <w:numId w:val="3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5 pustych plansz o wym. min. 29 x 29 cm</w:t>
      </w:r>
    </w:p>
    <w:p w14:paraId="2F367139" w14:textId="77777777" w:rsidR="00116CB2" w:rsidRPr="00116CB2" w:rsidRDefault="00116CB2" w:rsidP="00116CB2">
      <w:pPr>
        <w:numPr>
          <w:ilvl w:val="0"/>
          <w:numId w:val="3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6 x 2 szt. plansz z wyrazami o wym. min. 23,2 x 17,4 cm</w:t>
      </w:r>
    </w:p>
    <w:p w14:paraId="56A26389" w14:textId="77777777" w:rsidR="00116CB2" w:rsidRPr="00116CB2" w:rsidRDefault="00116CB2" w:rsidP="00116CB2">
      <w:pPr>
        <w:numPr>
          <w:ilvl w:val="0"/>
          <w:numId w:val="3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20 kartoników z literami o wym. min. 5,8 x 5,8 cm (od A do D x 5 szt.) </w:t>
      </w:r>
    </w:p>
    <w:p w14:paraId="2ED151B7" w14:textId="77777777" w:rsidR="00116CB2" w:rsidRPr="00116CB2" w:rsidRDefault="00116CB2" w:rsidP="00116CB2">
      <w:pPr>
        <w:numPr>
          <w:ilvl w:val="0"/>
          <w:numId w:val="3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gra dydaktyczna musi zawierać obrazki z podpisami, piktogramami oraz te same obrazki bez podpisów.</w:t>
      </w:r>
    </w:p>
    <w:p w14:paraId="2F38B63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6. Dialog zestaw do ćwiczeń komunikacji</w:t>
      </w:r>
      <w:r w:rsidRPr="00116CB2">
        <w:rPr>
          <w:rFonts w:ascii="Calibri" w:eastAsia="Calibri" w:hAnsi="Calibri" w:cs="Arial"/>
          <w:sz w:val="22"/>
          <w:szCs w:val="22"/>
          <w:lang w:eastAsia="en-US"/>
        </w:rPr>
        <w:t xml:space="preserve"> - 3 szt.</w:t>
      </w:r>
    </w:p>
    <w:p w14:paraId="2DB43D6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6A503FD" w14:textId="77777777" w:rsidR="00116CB2" w:rsidRPr="00116CB2" w:rsidRDefault="00116CB2" w:rsidP="00116CB2">
      <w:pPr>
        <w:numPr>
          <w:ilvl w:val="0"/>
          <w:numId w:val="3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 xml:space="preserve">Gra umożliwiająca dzieciom rozwijanie umiejętności komunikowania się, stymulująca i ćwicząca umiejętność posługiwania się językiem i mową. </w:t>
      </w:r>
    </w:p>
    <w:p w14:paraId="3397041C" w14:textId="77777777" w:rsidR="00116CB2" w:rsidRPr="00116CB2" w:rsidRDefault="00116CB2" w:rsidP="00116CB2">
      <w:pPr>
        <w:numPr>
          <w:ilvl w:val="0"/>
          <w:numId w:val="3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Gra odpowiednia do samodzielnej pracy. </w:t>
      </w:r>
    </w:p>
    <w:p w14:paraId="4385821C" w14:textId="77777777" w:rsidR="00116CB2" w:rsidRPr="00116CB2" w:rsidRDefault="00116CB2" w:rsidP="00116CB2">
      <w:pPr>
        <w:numPr>
          <w:ilvl w:val="0"/>
          <w:numId w:val="3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Motywy przedstawione na planszach zaczerpnięte z codziennego życia dzieci i zachęcające je do omawiania przedstawionych sytuacji.</w:t>
      </w:r>
    </w:p>
    <w:p w14:paraId="73DD4123"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Gra obejmująca następujące elementy (min.): </w:t>
      </w:r>
    </w:p>
    <w:p w14:paraId="0A18DB2C" w14:textId="77777777" w:rsidR="00116CB2" w:rsidRPr="00116CB2" w:rsidRDefault="00116CB2" w:rsidP="00116CB2">
      <w:pPr>
        <w:numPr>
          <w:ilvl w:val="0"/>
          <w:numId w:val="3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8 plastikowych plansz tematycznych, 40 x 30 cm</w:t>
      </w:r>
    </w:p>
    <w:p w14:paraId="769CD968" w14:textId="77777777" w:rsidR="00116CB2" w:rsidRPr="00116CB2" w:rsidRDefault="00116CB2" w:rsidP="00116CB2">
      <w:pPr>
        <w:numPr>
          <w:ilvl w:val="0"/>
          <w:numId w:val="3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8 małych kart tematycznych, 16 x 12,5 cm</w:t>
      </w:r>
    </w:p>
    <w:p w14:paraId="7A4D7459" w14:textId="77777777" w:rsidR="00116CB2" w:rsidRPr="00116CB2" w:rsidRDefault="00116CB2" w:rsidP="00116CB2">
      <w:pPr>
        <w:numPr>
          <w:ilvl w:val="0"/>
          <w:numId w:val="3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 plastikowy stojak na kołki, 38 x 9,5 x 3 cm</w:t>
      </w:r>
    </w:p>
    <w:p w14:paraId="0875670F" w14:textId="77777777" w:rsidR="00116CB2" w:rsidRPr="00116CB2" w:rsidRDefault="00116CB2" w:rsidP="00116CB2">
      <w:pPr>
        <w:numPr>
          <w:ilvl w:val="0"/>
          <w:numId w:val="3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14 plastikowych kołków, 2 x 5,5 cm</w:t>
      </w:r>
    </w:p>
    <w:p w14:paraId="08221929"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721334A1"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05C78172"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75A5B592"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658D8EB7"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2330066E"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599231D3"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68DB389A"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44273BCD"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6D296BEF"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57CFBFAC"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09D2D85E"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75DEC71D"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7F05764E"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67D835F3"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039A8BE7"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25A42935"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5BA20027" w14:textId="77777777" w:rsidR="00116CB2" w:rsidRDefault="00116CB2" w:rsidP="00116CB2">
      <w:pPr>
        <w:tabs>
          <w:tab w:val="left" w:pos="3390"/>
        </w:tabs>
        <w:spacing w:after="160" w:line="259" w:lineRule="auto"/>
        <w:jc w:val="left"/>
        <w:rPr>
          <w:rFonts w:ascii="Calibri" w:eastAsia="Calibri" w:hAnsi="Calibri" w:cs="Arial"/>
          <w:sz w:val="22"/>
          <w:szCs w:val="22"/>
          <w:lang w:eastAsia="en-US"/>
        </w:rPr>
      </w:pPr>
    </w:p>
    <w:p w14:paraId="1AFF4D25" w14:textId="25CD9A37" w:rsidR="00116CB2" w:rsidRPr="00116CB2" w:rsidRDefault="00116CB2" w:rsidP="00116CB2">
      <w:pPr>
        <w:tabs>
          <w:tab w:val="left" w:pos="3390"/>
        </w:tabs>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ab/>
      </w:r>
    </w:p>
    <w:p w14:paraId="47E39D72" w14:textId="77777777"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highlight w:val="yellow"/>
          <w:lang w:eastAsia="en-US"/>
        </w:rPr>
        <w:lastRenderedPageBreak/>
        <w:t>PAKIET 2</w:t>
      </w:r>
    </w:p>
    <w:p w14:paraId="08FDE589" w14:textId="77777777" w:rsidR="00116CB2" w:rsidRPr="00116CB2" w:rsidRDefault="00116CB2" w:rsidP="00116CB2">
      <w:pPr>
        <w:numPr>
          <w:ilvl w:val="0"/>
          <w:numId w:val="23"/>
        </w:numPr>
        <w:spacing w:after="160" w:line="259" w:lineRule="auto"/>
        <w:ind w:left="0" w:firstLine="0"/>
        <w:contextualSpacing/>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Emocje pakiet pomocy</w:t>
      </w:r>
      <w:r w:rsidRPr="00116CB2">
        <w:rPr>
          <w:rFonts w:ascii="Calibri" w:eastAsia="Calibri" w:hAnsi="Calibri" w:cs="Arial"/>
          <w:sz w:val="22"/>
          <w:szCs w:val="22"/>
          <w:lang w:eastAsia="en-US"/>
        </w:rPr>
        <w:t xml:space="preserve"> - 1szt.</w:t>
      </w:r>
    </w:p>
    <w:p w14:paraId="0F5B6A61" w14:textId="77777777" w:rsidR="00116CB2" w:rsidRPr="00116CB2" w:rsidRDefault="00116CB2" w:rsidP="00116CB2">
      <w:pPr>
        <w:spacing w:after="160" w:line="259" w:lineRule="auto"/>
        <w:ind w:left="720"/>
        <w:contextualSpacing/>
        <w:jc w:val="left"/>
        <w:rPr>
          <w:rFonts w:ascii="Calibri" w:eastAsia="Calibri" w:hAnsi="Calibri" w:cs="Arial"/>
          <w:b/>
          <w:bCs/>
          <w:sz w:val="22"/>
          <w:szCs w:val="22"/>
          <w:lang w:eastAsia="en-US"/>
        </w:rPr>
      </w:pPr>
    </w:p>
    <w:p w14:paraId="410CB8C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019D26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pomocy o walorach terapeutycznych, dzięki którym dziecko zdobywa wiedzę, jak radzić sobie z trudnymi emocjami i jak rozwiązywać codzienne problemy. </w:t>
      </w:r>
    </w:p>
    <w:p w14:paraId="19A946E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0E12006F" w14:textId="77777777" w:rsidR="00116CB2" w:rsidRPr="00116CB2" w:rsidRDefault="00116CB2" w:rsidP="00116CB2">
      <w:pPr>
        <w:numPr>
          <w:ilvl w:val="0"/>
          <w:numId w:val="3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przycisk alarmowy, </w:t>
      </w:r>
    </w:p>
    <w:p w14:paraId="63A7671B" w14:textId="77777777" w:rsidR="00116CB2" w:rsidRPr="00116CB2" w:rsidRDefault="00116CB2" w:rsidP="00116CB2">
      <w:pPr>
        <w:numPr>
          <w:ilvl w:val="0"/>
          <w:numId w:val="3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pudełko na smutki, </w:t>
      </w:r>
    </w:p>
    <w:p w14:paraId="282B6D46" w14:textId="77777777" w:rsidR="00116CB2" w:rsidRPr="00116CB2" w:rsidRDefault="00116CB2" w:rsidP="00116CB2">
      <w:pPr>
        <w:numPr>
          <w:ilvl w:val="0"/>
          <w:numId w:val="3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dywan nastroju – termometr.</w:t>
      </w:r>
    </w:p>
    <w:p w14:paraId="250BD093"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514D6F71" w14:textId="77777777" w:rsidR="00116CB2" w:rsidRPr="00116CB2" w:rsidRDefault="00116CB2" w:rsidP="00116CB2">
      <w:pPr>
        <w:numPr>
          <w:ilvl w:val="0"/>
          <w:numId w:val="23"/>
        </w:numPr>
        <w:spacing w:after="160" w:line="259" w:lineRule="auto"/>
        <w:ind w:left="0" w:firstLine="0"/>
        <w:contextualSpacing/>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Kolorowe poduchy emocje</w:t>
      </w:r>
      <w:r w:rsidRPr="00116CB2">
        <w:rPr>
          <w:rFonts w:ascii="Calibri" w:eastAsia="Calibri" w:hAnsi="Calibri" w:cs="Arial"/>
          <w:sz w:val="22"/>
          <w:szCs w:val="22"/>
          <w:lang w:eastAsia="en-US"/>
        </w:rPr>
        <w:t xml:space="preserve"> - 5 zestawów</w:t>
      </w:r>
    </w:p>
    <w:p w14:paraId="22B92C4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4E54F2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5C1B5CF1" w14:textId="77777777" w:rsidR="00116CB2" w:rsidRPr="00116CB2" w:rsidRDefault="00116CB2" w:rsidP="00116CB2">
      <w:pPr>
        <w:numPr>
          <w:ilvl w:val="0"/>
          <w:numId w:val="3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Poduszki przedstawiające wyrazy twarzy do takich uczuć jak: radość, smutek, złość, zaskoczenie, zadowolenie, strach., 6 </w:t>
      </w:r>
      <w:proofErr w:type="spellStart"/>
      <w:r w:rsidRPr="00116CB2">
        <w:rPr>
          <w:rFonts w:ascii="Calibri" w:eastAsia="Calibri" w:hAnsi="Calibri" w:cs="Arial"/>
          <w:sz w:val="22"/>
          <w:szCs w:val="22"/>
          <w:lang w:eastAsia="en-US"/>
        </w:rPr>
        <w:t>szt</w:t>
      </w:r>
      <w:proofErr w:type="spellEnd"/>
      <w:r w:rsidRPr="00116CB2">
        <w:rPr>
          <w:rFonts w:ascii="Calibri" w:eastAsia="Calibri" w:hAnsi="Calibri" w:cs="Arial"/>
          <w:sz w:val="22"/>
          <w:szCs w:val="22"/>
          <w:lang w:eastAsia="en-US"/>
        </w:rPr>
        <w:t xml:space="preserve"> w zestawie, wym. min. śr. 30 cm, wys. 8 cm</w:t>
      </w:r>
    </w:p>
    <w:p w14:paraId="20C98376"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6DC50DA5" w14:textId="77777777" w:rsidR="00116CB2" w:rsidRPr="00116CB2" w:rsidRDefault="00116CB2" w:rsidP="00116CB2">
      <w:pPr>
        <w:numPr>
          <w:ilvl w:val="0"/>
          <w:numId w:val="23"/>
        </w:numPr>
        <w:spacing w:after="160" w:line="259" w:lineRule="auto"/>
        <w:ind w:left="0" w:firstLine="0"/>
        <w:contextualSpacing/>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Bajeczki z morałem</w:t>
      </w:r>
      <w:r w:rsidRPr="00116CB2">
        <w:rPr>
          <w:rFonts w:ascii="Calibri" w:eastAsia="Calibri" w:hAnsi="Calibri" w:cs="Arial"/>
          <w:sz w:val="22"/>
          <w:szCs w:val="22"/>
          <w:lang w:eastAsia="en-US"/>
        </w:rPr>
        <w:t xml:space="preserve"> – 1 zestaw </w:t>
      </w:r>
    </w:p>
    <w:p w14:paraId="3BA9739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6EC4636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7F26A123" w14:textId="77777777" w:rsidR="00116CB2" w:rsidRPr="00116CB2" w:rsidRDefault="00116CB2" w:rsidP="00116CB2">
      <w:pPr>
        <w:numPr>
          <w:ilvl w:val="0"/>
          <w:numId w:val="3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24 sztuki bajek</w:t>
      </w:r>
    </w:p>
    <w:p w14:paraId="0800AE6F" w14:textId="77777777" w:rsidR="00116CB2" w:rsidRPr="00116CB2" w:rsidRDefault="00116CB2" w:rsidP="00116CB2">
      <w:pPr>
        <w:numPr>
          <w:ilvl w:val="0"/>
          <w:numId w:val="3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opowieści znajdujące się w zestawie służące rozwijaniu kreatywnego myślenia, ilustrowane.</w:t>
      </w:r>
    </w:p>
    <w:p w14:paraId="1D308F66" w14:textId="77777777" w:rsidR="00116CB2" w:rsidRPr="00116CB2" w:rsidRDefault="00116CB2" w:rsidP="00116CB2">
      <w:pPr>
        <w:numPr>
          <w:ilvl w:val="0"/>
          <w:numId w:val="3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Zestaw zawierający m.in. tytuły: „</w:t>
      </w:r>
      <w:proofErr w:type="spellStart"/>
      <w:r w:rsidRPr="00116CB2">
        <w:rPr>
          <w:rFonts w:ascii="Calibri" w:eastAsia="Calibri" w:hAnsi="Calibri" w:cs="Arial"/>
          <w:sz w:val="22"/>
          <w:szCs w:val="22"/>
          <w:lang w:eastAsia="en-US"/>
        </w:rPr>
        <w:t>Zębolądki</w:t>
      </w:r>
      <w:proofErr w:type="spellEnd"/>
      <w:r w:rsidRPr="00116CB2">
        <w:rPr>
          <w:rFonts w:ascii="Calibri" w:eastAsia="Calibri" w:hAnsi="Calibri" w:cs="Arial"/>
          <w:sz w:val="22"/>
          <w:szCs w:val="22"/>
          <w:lang w:eastAsia="en-US"/>
        </w:rPr>
        <w:t>”, „Żółwik Tomek”, „Biały tygrys”</w:t>
      </w:r>
    </w:p>
    <w:p w14:paraId="6AFA02EF" w14:textId="77777777" w:rsidR="00116CB2" w:rsidRPr="00116CB2" w:rsidRDefault="00116CB2" w:rsidP="00116CB2">
      <w:pPr>
        <w:spacing w:after="160" w:line="259" w:lineRule="auto"/>
        <w:jc w:val="left"/>
        <w:rPr>
          <w:rFonts w:ascii="Calibri" w:eastAsia="Calibri" w:hAnsi="Calibri" w:cs="Arial"/>
          <w:sz w:val="22"/>
          <w:szCs w:val="22"/>
          <w:lang w:eastAsia="en-US"/>
        </w:rPr>
      </w:pPr>
    </w:p>
    <w:p w14:paraId="144F8496" w14:textId="77777777" w:rsidR="00116CB2" w:rsidRPr="00116CB2" w:rsidRDefault="00116CB2" w:rsidP="00116CB2">
      <w:p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4. Moje emocje</w:t>
      </w:r>
      <w:r w:rsidRPr="00116CB2">
        <w:rPr>
          <w:rFonts w:ascii="Calibri" w:eastAsia="Calibri" w:hAnsi="Calibri" w:cs="Arial"/>
          <w:sz w:val="22"/>
          <w:szCs w:val="22"/>
          <w:lang w:eastAsia="en-US"/>
        </w:rPr>
        <w:t xml:space="preserve"> – pomoc dydaktyczna – 1 szt.</w:t>
      </w:r>
    </w:p>
    <w:p w14:paraId="499E286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3812DA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Gra obejmująca następujące elementy (min.): </w:t>
      </w:r>
    </w:p>
    <w:p w14:paraId="1DC0E331" w14:textId="77777777" w:rsidR="00116CB2" w:rsidRPr="00116CB2" w:rsidRDefault="00116CB2" w:rsidP="00116CB2">
      <w:pPr>
        <w:numPr>
          <w:ilvl w:val="0"/>
          <w:numId w:val="3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6 dużych zdjęć z emocjami na twarzach dzieci w formacie A4,</w:t>
      </w:r>
    </w:p>
    <w:p w14:paraId="0BD896E3" w14:textId="77777777" w:rsidR="00116CB2" w:rsidRPr="00116CB2" w:rsidRDefault="00116CB2" w:rsidP="00116CB2">
      <w:pPr>
        <w:numPr>
          <w:ilvl w:val="0"/>
          <w:numId w:val="3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Kafelki opisujące emocje:</w:t>
      </w:r>
      <w:r w:rsidRPr="00116CB2">
        <w:rPr>
          <w:rFonts w:ascii="Calibri" w:eastAsia="Calibri" w:hAnsi="Calibri" w:cs="Arial"/>
          <w:sz w:val="22"/>
          <w:szCs w:val="22"/>
          <w:lang w:eastAsia="en-US"/>
        </w:rPr>
        <w:br/>
        <w:t>-6 małych (po 10 sztuk) o wymiarach min. 10 x 3 cm,</w:t>
      </w:r>
      <w:r w:rsidRPr="00116CB2">
        <w:rPr>
          <w:rFonts w:ascii="Calibri" w:eastAsia="Calibri" w:hAnsi="Calibri" w:cs="Arial"/>
          <w:sz w:val="22"/>
          <w:szCs w:val="22"/>
          <w:lang w:eastAsia="en-US"/>
        </w:rPr>
        <w:br/>
        <w:t>-6 dużych o wymiarach min. 21 x 4 cm,</w:t>
      </w:r>
      <w:r w:rsidRPr="00116CB2">
        <w:rPr>
          <w:rFonts w:ascii="Calibri" w:eastAsia="Calibri" w:hAnsi="Calibri" w:cs="Arial"/>
          <w:sz w:val="22"/>
          <w:szCs w:val="22"/>
          <w:lang w:eastAsia="en-US"/>
        </w:rPr>
        <w:br/>
        <w:t>- każdej emocji odpowiada konkretny kolor</w:t>
      </w:r>
    </w:p>
    <w:p w14:paraId="0F212BE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5. </w:t>
      </w:r>
      <w:r w:rsidRPr="00116CB2">
        <w:rPr>
          <w:rFonts w:ascii="Calibri" w:eastAsia="Calibri" w:hAnsi="Calibri" w:cs="Arial"/>
          <w:b/>
          <w:bCs/>
          <w:sz w:val="22"/>
          <w:szCs w:val="22"/>
          <w:lang w:eastAsia="en-US"/>
        </w:rPr>
        <w:t>Mata - rozpoznaj emocje</w:t>
      </w:r>
      <w:r w:rsidRPr="00116CB2">
        <w:rPr>
          <w:rFonts w:ascii="Calibri" w:eastAsia="Calibri" w:hAnsi="Calibri" w:cs="Arial"/>
          <w:sz w:val="22"/>
          <w:szCs w:val="22"/>
          <w:lang w:eastAsia="en-US"/>
        </w:rPr>
        <w:t xml:space="preserve"> – 5 szt.</w:t>
      </w:r>
    </w:p>
    <w:p w14:paraId="069E018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Wymagania minimalne:</w:t>
      </w:r>
    </w:p>
    <w:p w14:paraId="76AE66BF" w14:textId="77777777" w:rsidR="00116CB2" w:rsidRPr="00116CB2" w:rsidRDefault="00116CB2" w:rsidP="00116CB2">
      <w:pPr>
        <w:numPr>
          <w:ilvl w:val="0"/>
          <w:numId w:val="3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Mata podłogowa do zabawy i nauki rozpoznawania emocji. </w:t>
      </w:r>
    </w:p>
    <w:p w14:paraId="1BA89624" w14:textId="77777777" w:rsidR="00116CB2" w:rsidRPr="00116CB2" w:rsidRDefault="00116CB2" w:rsidP="00116CB2">
      <w:pPr>
        <w:numPr>
          <w:ilvl w:val="0"/>
          <w:numId w:val="3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Wykonana z tkaniny poliestrowej. </w:t>
      </w:r>
    </w:p>
    <w:p w14:paraId="2D949428" w14:textId="77777777" w:rsidR="00116CB2" w:rsidRPr="00116CB2" w:rsidRDefault="00116CB2" w:rsidP="00116CB2">
      <w:pPr>
        <w:numPr>
          <w:ilvl w:val="0"/>
          <w:numId w:val="3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Mata podłogowa z antypoślizgowym spodem. </w:t>
      </w:r>
    </w:p>
    <w:p w14:paraId="38049B66" w14:textId="77777777" w:rsidR="00116CB2" w:rsidRPr="00116CB2" w:rsidRDefault="00116CB2" w:rsidP="00116CB2">
      <w:pPr>
        <w:numPr>
          <w:ilvl w:val="0"/>
          <w:numId w:val="3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Wym. min. 150x100 cm. </w:t>
      </w:r>
    </w:p>
    <w:p w14:paraId="23CA5BDE" w14:textId="77777777" w:rsidR="00116CB2" w:rsidRDefault="00116CB2" w:rsidP="00116CB2">
      <w:pPr>
        <w:spacing w:after="160" w:line="259" w:lineRule="auto"/>
        <w:jc w:val="left"/>
        <w:rPr>
          <w:rFonts w:ascii="Calibri" w:eastAsia="Calibri" w:hAnsi="Calibri" w:cs="Arial"/>
          <w:sz w:val="22"/>
          <w:szCs w:val="22"/>
          <w:lang w:eastAsia="en-US"/>
        </w:rPr>
      </w:pPr>
    </w:p>
    <w:p w14:paraId="4580F0DC" w14:textId="77777777" w:rsidR="00116CB2" w:rsidRDefault="00116CB2" w:rsidP="00116CB2">
      <w:pPr>
        <w:spacing w:after="160" w:line="259" w:lineRule="auto"/>
        <w:jc w:val="left"/>
        <w:rPr>
          <w:rFonts w:ascii="Calibri" w:eastAsia="Calibri" w:hAnsi="Calibri" w:cs="Arial"/>
          <w:sz w:val="22"/>
          <w:szCs w:val="22"/>
          <w:lang w:eastAsia="en-US"/>
        </w:rPr>
      </w:pPr>
    </w:p>
    <w:p w14:paraId="1DC54A8C" w14:textId="77777777" w:rsidR="00116CB2" w:rsidRDefault="00116CB2" w:rsidP="00116CB2">
      <w:pPr>
        <w:spacing w:after="160" w:line="259" w:lineRule="auto"/>
        <w:jc w:val="left"/>
        <w:rPr>
          <w:rFonts w:ascii="Calibri" w:eastAsia="Calibri" w:hAnsi="Calibri" w:cs="Arial"/>
          <w:sz w:val="22"/>
          <w:szCs w:val="22"/>
          <w:lang w:eastAsia="en-US"/>
        </w:rPr>
      </w:pPr>
    </w:p>
    <w:p w14:paraId="334B8992" w14:textId="77777777" w:rsidR="00116CB2" w:rsidRDefault="00116CB2" w:rsidP="00116CB2">
      <w:pPr>
        <w:spacing w:after="160" w:line="259" w:lineRule="auto"/>
        <w:jc w:val="left"/>
        <w:rPr>
          <w:rFonts w:ascii="Calibri" w:eastAsia="Calibri" w:hAnsi="Calibri" w:cs="Arial"/>
          <w:sz w:val="22"/>
          <w:szCs w:val="22"/>
          <w:lang w:eastAsia="en-US"/>
        </w:rPr>
      </w:pPr>
    </w:p>
    <w:p w14:paraId="5F06F5FB" w14:textId="77777777" w:rsidR="00116CB2" w:rsidRDefault="00116CB2" w:rsidP="00116CB2">
      <w:pPr>
        <w:spacing w:after="160" w:line="259" w:lineRule="auto"/>
        <w:jc w:val="left"/>
        <w:rPr>
          <w:rFonts w:ascii="Calibri" w:eastAsia="Calibri" w:hAnsi="Calibri" w:cs="Arial"/>
          <w:sz w:val="22"/>
          <w:szCs w:val="22"/>
          <w:lang w:eastAsia="en-US"/>
        </w:rPr>
      </w:pPr>
    </w:p>
    <w:p w14:paraId="040853FE" w14:textId="77777777" w:rsidR="00116CB2" w:rsidRDefault="00116CB2" w:rsidP="00116CB2">
      <w:pPr>
        <w:spacing w:after="160" w:line="259" w:lineRule="auto"/>
        <w:jc w:val="left"/>
        <w:rPr>
          <w:rFonts w:ascii="Calibri" w:eastAsia="Calibri" w:hAnsi="Calibri" w:cs="Arial"/>
          <w:sz w:val="22"/>
          <w:szCs w:val="22"/>
          <w:lang w:eastAsia="en-US"/>
        </w:rPr>
      </w:pPr>
    </w:p>
    <w:p w14:paraId="44CF3D3B" w14:textId="77777777" w:rsidR="00116CB2" w:rsidRDefault="00116CB2" w:rsidP="00116CB2">
      <w:pPr>
        <w:spacing w:after="160" w:line="259" w:lineRule="auto"/>
        <w:jc w:val="left"/>
        <w:rPr>
          <w:rFonts w:ascii="Calibri" w:eastAsia="Calibri" w:hAnsi="Calibri" w:cs="Arial"/>
          <w:sz w:val="22"/>
          <w:szCs w:val="22"/>
          <w:lang w:eastAsia="en-US"/>
        </w:rPr>
      </w:pPr>
    </w:p>
    <w:p w14:paraId="31861D8E" w14:textId="77777777" w:rsidR="00116CB2" w:rsidRDefault="00116CB2" w:rsidP="00116CB2">
      <w:pPr>
        <w:spacing w:after="160" w:line="259" w:lineRule="auto"/>
        <w:jc w:val="left"/>
        <w:rPr>
          <w:rFonts w:ascii="Calibri" w:eastAsia="Calibri" w:hAnsi="Calibri" w:cs="Arial"/>
          <w:sz w:val="22"/>
          <w:szCs w:val="22"/>
          <w:lang w:eastAsia="en-US"/>
        </w:rPr>
      </w:pPr>
    </w:p>
    <w:p w14:paraId="0DF1425D" w14:textId="77777777" w:rsidR="00116CB2" w:rsidRDefault="00116CB2" w:rsidP="00116CB2">
      <w:pPr>
        <w:spacing w:after="160" w:line="259" w:lineRule="auto"/>
        <w:jc w:val="left"/>
        <w:rPr>
          <w:rFonts w:ascii="Calibri" w:eastAsia="Calibri" w:hAnsi="Calibri" w:cs="Arial"/>
          <w:sz w:val="22"/>
          <w:szCs w:val="22"/>
          <w:lang w:eastAsia="en-US"/>
        </w:rPr>
      </w:pPr>
    </w:p>
    <w:p w14:paraId="351FFBE5" w14:textId="77777777" w:rsidR="00116CB2" w:rsidRDefault="00116CB2" w:rsidP="00116CB2">
      <w:pPr>
        <w:spacing w:after="160" w:line="259" w:lineRule="auto"/>
        <w:jc w:val="left"/>
        <w:rPr>
          <w:rFonts w:ascii="Calibri" w:eastAsia="Calibri" w:hAnsi="Calibri" w:cs="Arial"/>
          <w:sz w:val="22"/>
          <w:szCs w:val="22"/>
          <w:lang w:eastAsia="en-US"/>
        </w:rPr>
      </w:pPr>
    </w:p>
    <w:p w14:paraId="11FB0238" w14:textId="77777777" w:rsidR="00116CB2" w:rsidRDefault="00116CB2" w:rsidP="00116CB2">
      <w:pPr>
        <w:spacing w:after="160" w:line="259" w:lineRule="auto"/>
        <w:jc w:val="left"/>
        <w:rPr>
          <w:rFonts w:ascii="Calibri" w:eastAsia="Calibri" w:hAnsi="Calibri" w:cs="Arial"/>
          <w:sz w:val="22"/>
          <w:szCs w:val="22"/>
          <w:lang w:eastAsia="en-US"/>
        </w:rPr>
      </w:pPr>
    </w:p>
    <w:p w14:paraId="03940B83" w14:textId="77777777" w:rsidR="00116CB2" w:rsidRDefault="00116CB2" w:rsidP="00116CB2">
      <w:pPr>
        <w:spacing w:after="160" w:line="259" w:lineRule="auto"/>
        <w:jc w:val="left"/>
        <w:rPr>
          <w:rFonts w:ascii="Calibri" w:eastAsia="Calibri" w:hAnsi="Calibri" w:cs="Arial"/>
          <w:sz w:val="22"/>
          <w:szCs w:val="22"/>
          <w:lang w:eastAsia="en-US"/>
        </w:rPr>
      </w:pPr>
    </w:p>
    <w:p w14:paraId="122CA8D6" w14:textId="77777777" w:rsidR="00116CB2" w:rsidRDefault="00116CB2" w:rsidP="00116CB2">
      <w:pPr>
        <w:spacing w:after="160" w:line="259" w:lineRule="auto"/>
        <w:jc w:val="left"/>
        <w:rPr>
          <w:rFonts w:ascii="Calibri" w:eastAsia="Calibri" w:hAnsi="Calibri" w:cs="Arial"/>
          <w:sz w:val="22"/>
          <w:szCs w:val="22"/>
          <w:lang w:eastAsia="en-US"/>
        </w:rPr>
      </w:pPr>
    </w:p>
    <w:p w14:paraId="33783CFC" w14:textId="77777777" w:rsidR="00116CB2" w:rsidRDefault="00116CB2" w:rsidP="00116CB2">
      <w:pPr>
        <w:spacing w:after="160" w:line="259" w:lineRule="auto"/>
        <w:jc w:val="left"/>
        <w:rPr>
          <w:rFonts w:ascii="Calibri" w:eastAsia="Calibri" w:hAnsi="Calibri" w:cs="Arial"/>
          <w:sz w:val="22"/>
          <w:szCs w:val="22"/>
          <w:lang w:eastAsia="en-US"/>
        </w:rPr>
      </w:pPr>
    </w:p>
    <w:p w14:paraId="6F2427CB" w14:textId="77777777" w:rsidR="00116CB2" w:rsidRDefault="00116CB2" w:rsidP="00116CB2">
      <w:pPr>
        <w:spacing w:after="160" w:line="259" w:lineRule="auto"/>
        <w:jc w:val="left"/>
        <w:rPr>
          <w:rFonts w:ascii="Calibri" w:eastAsia="Calibri" w:hAnsi="Calibri" w:cs="Arial"/>
          <w:sz w:val="22"/>
          <w:szCs w:val="22"/>
          <w:lang w:eastAsia="en-US"/>
        </w:rPr>
      </w:pPr>
    </w:p>
    <w:p w14:paraId="766BD806" w14:textId="77777777" w:rsidR="00116CB2" w:rsidRDefault="00116CB2" w:rsidP="00116CB2">
      <w:pPr>
        <w:spacing w:after="160" w:line="259" w:lineRule="auto"/>
        <w:jc w:val="left"/>
        <w:rPr>
          <w:rFonts w:ascii="Calibri" w:eastAsia="Calibri" w:hAnsi="Calibri" w:cs="Arial"/>
          <w:sz w:val="22"/>
          <w:szCs w:val="22"/>
          <w:lang w:eastAsia="en-US"/>
        </w:rPr>
      </w:pPr>
    </w:p>
    <w:p w14:paraId="40F7C158" w14:textId="77777777" w:rsidR="00116CB2" w:rsidRDefault="00116CB2" w:rsidP="00116CB2">
      <w:pPr>
        <w:spacing w:after="160" w:line="259" w:lineRule="auto"/>
        <w:jc w:val="left"/>
        <w:rPr>
          <w:rFonts w:ascii="Calibri" w:eastAsia="Calibri" w:hAnsi="Calibri" w:cs="Arial"/>
          <w:sz w:val="22"/>
          <w:szCs w:val="22"/>
          <w:lang w:eastAsia="en-US"/>
        </w:rPr>
      </w:pPr>
    </w:p>
    <w:p w14:paraId="3DB830D3" w14:textId="77777777" w:rsidR="00116CB2" w:rsidRDefault="00116CB2" w:rsidP="00116CB2">
      <w:pPr>
        <w:spacing w:after="160" w:line="259" w:lineRule="auto"/>
        <w:jc w:val="left"/>
        <w:rPr>
          <w:rFonts w:ascii="Calibri" w:eastAsia="Calibri" w:hAnsi="Calibri" w:cs="Arial"/>
          <w:sz w:val="22"/>
          <w:szCs w:val="22"/>
          <w:lang w:eastAsia="en-US"/>
        </w:rPr>
      </w:pPr>
    </w:p>
    <w:p w14:paraId="571924F1" w14:textId="77777777" w:rsidR="00116CB2" w:rsidRDefault="00116CB2" w:rsidP="00116CB2">
      <w:pPr>
        <w:spacing w:after="160" w:line="259" w:lineRule="auto"/>
        <w:jc w:val="left"/>
        <w:rPr>
          <w:rFonts w:ascii="Calibri" w:eastAsia="Calibri" w:hAnsi="Calibri" w:cs="Arial"/>
          <w:sz w:val="22"/>
          <w:szCs w:val="22"/>
          <w:lang w:eastAsia="en-US"/>
        </w:rPr>
      </w:pPr>
    </w:p>
    <w:p w14:paraId="1095B958" w14:textId="77777777" w:rsidR="00116CB2" w:rsidRDefault="00116CB2" w:rsidP="00116CB2">
      <w:pPr>
        <w:spacing w:after="160" w:line="259" w:lineRule="auto"/>
        <w:jc w:val="left"/>
        <w:rPr>
          <w:rFonts w:ascii="Calibri" w:eastAsia="Calibri" w:hAnsi="Calibri" w:cs="Arial"/>
          <w:sz w:val="22"/>
          <w:szCs w:val="22"/>
          <w:lang w:eastAsia="en-US"/>
        </w:rPr>
      </w:pPr>
    </w:p>
    <w:p w14:paraId="652BF31D" w14:textId="77777777" w:rsidR="00116CB2" w:rsidRDefault="00116CB2" w:rsidP="00116CB2">
      <w:pPr>
        <w:spacing w:after="160" w:line="259" w:lineRule="auto"/>
        <w:jc w:val="left"/>
        <w:rPr>
          <w:rFonts w:ascii="Calibri" w:eastAsia="Calibri" w:hAnsi="Calibri" w:cs="Arial"/>
          <w:sz w:val="22"/>
          <w:szCs w:val="22"/>
          <w:lang w:eastAsia="en-US"/>
        </w:rPr>
      </w:pPr>
    </w:p>
    <w:p w14:paraId="2F5B4AC5" w14:textId="77777777" w:rsidR="00116CB2" w:rsidRPr="00116CB2" w:rsidRDefault="00116CB2" w:rsidP="00116CB2">
      <w:pPr>
        <w:spacing w:after="160" w:line="259" w:lineRule="auto"/>
        <w:jc w:val="left"/>
        <w:rPr>
          <w:rFonts w:ascii="Calibri" w:eastAsia="Calibri" w:hAnsi="Calibri" w:cs="Arial"/>
          <w:sz w:val="22"/>
          <w:szCs w:val="22"/>
          <w:lang w:eastAsia="en-US"/>
        </w:rPr>
      </w:pPr>
    </w:p>
    <w:p w14:paraId="253315E3" w14:textId="77777777"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highlight w:val="yellow"/>
          <w:lang w:eastAsia="en-US"/>
        </w:rPr>
        <w:lastRenderedPageBreak/>
        <w:t>PAKIET 3</w:t>
      </w:r>
    </w:p>
    <w:p w14:paraId="33DB6ED2"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1. </w:t>
      </w:r>
      <w:proofErr w:type="spellStart"/>
      <w:r w:rsidRPr="00116CB2">
        <w:rPr>
          <w:rFonts w:ascii="Calibri" w:eastAsia="Calibri" w:hAnsi="Calibri" w:cs="Arial"/>
          <w:b/>
          <w:bCs/>
          <w:sz w:val="22"/>
          <w:szCs w:val="22"/>
          <w:lang w:eastAsia="en-US"/>
        </w:rPr>
        <w:t>Geoplan</w:t>
      </w:r>
      <w:proofErr w:type="spellEnd"/>
      <w:r w:rsidRPr="00116CB2">
        <w:rPr>
          <w:rFonts w:ascii="Calibri" w:eastAsia="Calibri" w:hAnsi="Calibri" w:cs="Arial"/>
          <w:b/>
          <w:bCs/>
          <w:sz w:val="22"/>
          <w:szCs w:val="22"/>
          <w:lang w:eastAsia="en-US"/>
        </w:rPr>
        <w:t xml:space="preserve"> warsztat</w:t>
      </w:r>
      <w:r w:rsidRPr="00116CB2">
        <w:rPr>
          <w:rFonts w:ascii="Calibri" w:eastAsia="Calibri" w:hAnsi="Calibri" w:cs="Arial"/>
          <w:sz w:val="22"/>
          <w:szCs w:val="22"/>
          <w:lang w:eastAsia="en-US"/>
        </w:rPr>
        <w:t xml:space="preserve"> - 4 szt.</w:t>
      </w:r>
    </w:p>
    <w:p w14:paraId="04374177" w14:textId="77777777" w:rsidR="00116CB2" w:rsidRPr="00116CB2" w:rsidRDefault="00116CB2" w:rsidP="00116CB2">
      <w:pPr>
        <w:spacing w:after="160" w:line="259" w:lineRule="auto"/>
        <w:ind w:left="360"/>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6D7172B" w14:textId="77777777" w:rsidR="00116CB2" w:rsidRPr="00116CB2" w:rsidRDefault="00116CB2" w:rsidP="00116CB2">
      <w:pPr>
        <w:spacing w:after="160" w:line="259" w:lineRule="auto"/>
        <w:ind w:left="360"/>
        <w:jc w:val="left"/>
        <w:rPr>
          <w:rFonts w:ascii="Calibri" w:eastAsia="Calibri" w:hAnsi="Calibri" w:cs="Arial"/>
          <w:sz w:val="22"/>
          <w:szCs w:val="22"/>
          <w:lang w:eastAsia="en-US"/>
        </w:rPr>
      </w:pPr>
      <w:proofErr w:type="spellStart"/>
      <w:r w:rsidRPr="00116CB2">
        <w:rPr>
          <w:rFonts w:ascii="Calibri" w:eastAsia="Calibri" w:hAnsi="Calibri" w:cs="Arial"/>
          <w:sz w:val="22"/>
          <w:szCs w:val="22"/>
          <w:lang w:eastAsia="en-US"/>
        </w:rPr>
        <w:t>Geoplan</w:t>
      </w:r>
      <w:proofErr w:type="spellEnd"/>
      <w:r w:rsidRPr="00116CB2">
        <w:rPr>
          <w:rFonts w:ascii="Calibri" w:eastAsia="Calibri" w:hAnsi="Calibri" w:cs="Arial"/>
          <w:sz w:val="22"/>
          <w:szCs w:val="22"/>
          <w:lang w:eastAsia="en-US"/>
        </w:rPr>
        <w:t xml:space="preserve"> - drewniana tabliczka z ułożonymi w równych odstępach kołeczkami, na które dziecko może naciągać gumki recepturki, tworząc kształty. </w:t>
      </w:r>
    </w:p>
    <w:p w14:paraId="14A0BB85" w14:textId="77777777" w:rsidR="00116CB2" w:rsidRPr="00116CB2" w:rsidRDefault="00116CB2" w:rsidP="00116CB2">
      <w:pPr>
        <w:spacing w:after="160" w:line="259" w:lineRule="auto"/>
        <w:ind w:firstLine="360"/>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75468A32" w14:textId="77777777" w:rsidR="00116CB2" w:rsidRPr="00116CB2" w:rsidRDefault="00116CB2" w:rsidP="00116CB2">
      <w:pPr>
        <w:numPr>
          <w:ilvl w:val="0"/>
          <w:numId w:val="4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8 dwustronnych, perforowanych kart aktywności o wym. min. 15,5 x 15,5 cm</w:t>
      </w:r>
    </w:p>
    <w:p w14:paraId="2E3098CD" w14:textId="77777777" w:rsidR="00116CB2" w:rsidRPr="00116CB2" w:rsidRDefault="00116CB2" w:rsidP="00116CB2">
      <w:pPr>
        <w:numPr>
          <w:ilvl w:val="0"/>
          <w:numId w:val="4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12 kart zadań o wym. min. 8 x 8 cm</w:t>
      </w:r>
    </w:p>
    <w:p w14:paraId="1962B509" w14:textId="77777777" w:rsidR="00116CB2" w:rsidRPr="00116CB2" w:rsidRDefault="00116CB2" w:rsidP="00116CB2">
      <w:pPr>
        <w:numPr>
          <w:ilvl w:val="0"/>
          <w:numId w:val="4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 drewniane podstawy </w:t>
      </w:r>
      <w:proofErr w:type="spellStart"/>
      <w:r w:rsidRPr="00116CB2">
        <w:rPr>
          <w:rFonts w:ascii="Calibri" w:eastAsia="Calibri" w:hAnsi="Calibri" w:cs="Arial"/>
          <w:sz w:val="22"/>
          <w:szCs w:val="22"/>
          <w:lang w:eastAsia="en-US"/>
        </w:rPr>
        <w:t>Geoplan</w:t>
      </w:r>
      <w:proofErr w:type="spellEnd"/>
      <w:r w:rsidRPr="00116CB2">
        <w:rPr>
          <w:rFonts w:ascii="Calibri" w:eastAsia="Calibri" w:hAnsi="Calibri" w:cs="Arial"/>
          <w:sz w:val="22"/>
          <w:szCs w:val="22"/>
          <w:lang w:eastAsia="en-US"/>
        </w:rPr>
        <w:t xml:space="preserve"> o wym. min. 16 x 16 x 0,8 cm</w:t>
      </w:r>
    </w:p>
    <w:p w14:paraId="7AC7D576" w14:textId="77777777" w:rsidR="00116CB2" w:rsidRPr="00116CB2" w:rsidRDefault="00116CB2" w:rsidP="00116CB2">
      <w:pPr>
        <w:numPr>
          <w:ilvl w:val="0"/>
          <w:numId w:val="4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128 gumek w min. 4 rozmiarach i min. 4 kolorach</w:t>
      </w:r>
    </w:p>
    <w:p w14:paraId="5F54FCBD"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5A70B5A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 Maty piankowe cyfry</w:t>
      </w:r>
      <w:r w:rsidRPr="00116CB2">
        <w:rPr>
          <w:rFonts w:ascii="Calibri" w:eastAsia="Calibri" w:hAnsi="Calibri" w:cs="Arial"/>
          <w:sz w:val="22"/>
          <w:szCs w:val="22"/>
          <w:lang w:eastAsia="en-US"/>
        </w:rPr>
        <w:t xml:space="preserve"> - 3 szt.</w:t>
      </w:r>
    </w:p>
    <w:p w14:paraId="30F59D1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998318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3EB0EE65" w14:textId="77777777" w:rsidR="00116CB2" w:rsidRPr="00116CB2" w:rsidRDefault="00116CB2" w:rsidP="00116CB2">
      <w:pPr>
        <w:numPr>
          <w:ilvl w:val="0"/>
          <w:numId w:val="4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21 mat piankowych pokrytych </w:t>
      </w:r>
      <w:proofErr w:type="spellStart"/>
      <w:r w:rsidRPr="00116CB2">
        <w:rPr>
          <w:rFonts w:ascii="Calibri" w:eastAsia="Calibri" w:hAnsi="Calibri" w:cs="Arial"/>
          <w:sz w:val="22"/>
          <w:szCs w:val="22"/>
          <w:lang w:eastAsia="en-US"/>
        </w:rPr>
        <w:t>bezftalanową</w:t>
      </w:r>
      <w:proofErr w:type="spellEnd"/>
      <w:r w:rsidRPr="00116CB2">
        <w:rPr>
          <w:rFonts w:ascii="Calibri" w:eastAsia="Calibri" w:hAnsi="Calibri" w:cs="Arial"/>
          <w:sz w:val="22"/>
          <w:szCs w:val="22"/>
          <w:lang w:eastAsia="en-US"/>
        </w:rPr>
        <w:t xml:space="preserve"> tkaniną PCW odporną na ścieranie. </w:t>
      </w:r>
    </w:p>
    <w:p w14:paraId="24B6772E" w14:textId="77777777" w:rsidR="00116CB2" w:rsidRPr="00116CB2" w:rsidRDefault="00116CB2" w:rsidP="00116CB2">
      <w:pPr>
        <w:numPr>
          <w:ilvl w:val="0"/>
          <w:numId w:val="4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Wymiary: min. 32 x 32 cm.</w:t>
      </w:r>
    </w:p>
    <w:p w14:paraId="0706D510"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2C2886E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3. </w:t>
      </w:r>
      <w:proofErr w:type="spellStart"/>
      <w:r w:rsidRPr="00116CB2">
        <w:rPr>
          <w:rFonts w:ascii="Calibri" w:eastAsia="Calibri" w:hAnsi="Calibri" w:cs="Arial"/>
          <w:b/>
          <w:bCs/>
          <w:sz w:val="22"/>
          <w:szCs w:val="22"/>
          <w:lang w:eastAsia="en-US"/>
        </w:rPr>
        <w:t>Marbelino</w:t>
      </w:r>
      <w:proofErr w:type="spellEnd"/>
      <w:r w:rsidRPr="00116CB2">
        <w:rPr>
          <w:rFonts w:ascii="Calibri" w:eastAsia="Calibri" w:hAnsi="Calibri" w:cs="Arial"/>
          <w:b/>
          <w:bCs/>
          <w:sz w:val="22"/>
          <w:szCs w:val="22"/>
          <w:lang w:eastAsia="en-US"/>
        </w:rPr>
        <w:t xml:space="preserve"> – liczenie</w:t>
      </w:r>
      <w:r w:rsidRPr="00116CB2">
        <w:rPr>
          <w:rFonts w:ascii="Calibri" w:eastAsia="Calibri" w:hAnsi="Calibri" w:cs="Arial"/>
          <w:sz w:val="22"/>
          <w:szCs w:val="22"/>
          <w:lang w:eastAsia="en-US"/>
        </w:rPr>
        <w:t xml:space="preserve"> - 3 szt.</w:t>
      </w:r>
    </w:p>
    <w:p w14:paraId="29CB24D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150B09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Gra edukacyjna z kartami zadań o różnym stopniu trudności. </w:t>
      </w:r>
    </w:p>
    <w:p w14:paraId="3F94111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2E61411B" w14:textId="77777777" w:rsidR="00116CB2" w:rsidRPr="00116CB2" w:rsidRDefault="00116CB2" w:rsidP="00116CB2">
      <w:pPr>
        <w:numPr>
          <w:ilvl w:val="0"/>
          <w:numId w:val="4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drewniana podstawa, o wym. min. 38 x 28 cm, </w:t>
      </w:r>
    </w:p>
    <w:p w14:paraId="640B6BCB" w14:textId="77777777" w:rsidR="00116CB2" w:rsidRPr="00116CB2" w:rsidRDefault="00116CB2" w:rsidP="00116CB2">
      <w:pPr>
        <w:numPr>
          <w:ilvl w:val="0"/>
          <w:numId w:val="4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66 kulek o śr. min. 2 cm, </w:t>
      </w:r>
    </w:p>
    <w:p w14:paraId="2533336C" w14:textId="77777777" w:rsidR="00116CB2" w:rsidRPr="00116CB2" w:rsidRDefault="00116CB2" w:rsidP="00116CB2">
      <w:pPr>
        <w:numPr>
          <w:ilvl w:val="0"/>
          <w:numId w:val="4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21 kart o wym. min. 9 x 9 cm, </w:t>
      </w:r>
    </w:p>
    <w:p w14:paraId="3848868F" w14:textId="77777777" w:rsidR="00116CB2" w:rsidRPr="00116CB2" w:rsidRDefault="00116CB2" w:rsidP="00116CB2">
      <w:pPr>
        <w:numPr>
          <w:ilvl w:val="0"/>
          <w:numId w:val="4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10 puzzli o wym. min. 3 x 4,3 x 1,5 cm</w:t>
      </w:r>
    </w:p>
    <w:p w14:paraId="515EEAFF"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416A2AA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4. Warsztat Abak </w:t>
      </w:r>
      <w:r w:rsidRPr="00116CB2">
        <w:rPr>
          <w:rFonts w:ascii="Calibri" w:eastAsia="Calibri" w:hAnsi="Calibri" w:cs="Arial"/>
          <w:sz w:val="22"/>
          <w:szCs w:val="22"/>
          <w:lang w:eastAsia="en-US"/>
        </w:rPr>
        <w:t xml:space="preserve">- 2 szt. </w:t>
      </w:r>
    </w:p>
    <w:p w14:paraId="20F41A3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F9EBB5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1786197B" w14:textId="77777777" w:rsidR="00116CB2" w:rsidRPr="00116CB2" w:rsidRDefault="00116CB2" w:rsidP="00116CB2">
      <w:pPr>
        <w:numPr>
          <w:ilvl w:val="0"/>
          <w:numId w:val="4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 podstawy z 5 trzpieniami, </w:t>
      </w:r>
    </w:p>
    <w:p w14:paraId="0E8C367D" w14:textId="77777777" w:rsidR="00116CB2" w:rsidRPr="00116CB2" w:rsidRDefault="00116CB2" w:rsidP="00116CB2">
      <w:pPr>
        <w:numPr>
          <w:ilvl w:val="0"/>
          <w:numId w:val="4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wym. podstawy min. 26 x 8 x 12 cm, </w:t>
      </w:r>
    </w:p>
    <w:p w14:paraId="341312BB" w14:textId="77777777" w:rsidR="00116CB2" w:rsidRPr="00116CB2" w:rsidRDefault="00116CB2" w:rsidP="00116CB2">
      <w:pPr>
        <w:numPr>
          <w:ilvl w:val="0"/>
          <w:numId w:val="4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 xml:space="preserve">87 </w:t>
      </w:r>
      <w:proofErr w:type="spellStart"/>
      <w:r w:rsidRPr="00116CB2">
        <w:rPr>
          <w:rFonts w:ascii="Calibri" w:eastAsia="Calibri" w:hAnsi="Calibri" w:cs="Arial"/>
          <w:sz w:val="22"/>
          <w:szCs w:val="22"/>
          <w:lang w:eastAsia="en-US"/>
        </w:rPr>
        <w:t>elem</w:t>
      </w:r>
      <w:proofErr w:type="spellEnd"/>
      <w:r w:rsidRPr="00116CB2">
        <w:rPr>
          <w:rFonts w:ascii="Calibri" w:eastAsia="Calibri" w:hAnsi="Calibri" w:cs="Arial"/>
          <w:sz w:val="22"/>
          <w:szCs w:val="22"/>
          <w:lang w:eastAsia="en-US"/>
        </w:rPr>
        <w:t xml:space="preserve">. o śr. min. 4 cm, </w:t>
      </w:r>
    </w:p>
    <w:p w14:paraId="5AC2680C" w14:textId="77777777" w:rsidR="00116CB2" w:rsidRPr="00116CB2" w:rsidRDefault="00116CB2" w:rsidP="00116CB2">
      <w:pPr>
        <w:numPr>
          <w:ilvl w:val="0"/>
          <w:numId w:val="4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42 karty pracy</w:t>
      </w:r>
    </w:p>
    <w:p w14:paraId="6F1E8593"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00F743D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5. Warsztat liczenia</w:t>
      </w:r>
      <w:r w:rsidRPr="00116CB2">
        <w:rPr>
          <w:rFonts w:ascii="Calibri" w:eastAsia="Calibri" w:hAnsi="Calibri" w:cs="Arial"/>
          <w:sz w:val="22"/>
          <w:szCs w:val="22"/>
          <w:lang w:eastAsia="en-US"/>
        </w:rPr>
        <w:t xml:space="preserve"> - 3 szt.</w:t>
      </w:r>
    </w:p>
    <w:p w14:paraId="28F2C7F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4EDB99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Gry zapoznające dzieci z liczbami od 1 do 16. </w:t>
      </w:r>
    </w:p>
    <w:p w14:paraId="2EF625BF"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3412D59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24 karty instruktażowe zawierające 4 serie po 6 kart (wym. min. 25,2 x 8,5 cm)</w:t>
      </w:r>
      <w:r w:rsidRPr="00116CB2">
        <w:rPr>
          <w:rFonts w:ascii="Calibri" w:eastAsia="Calibri" w:hAnsi="Calibri" w:cs="Arial"/>
          <w:sz w:val="22"/>
          <w:szCs w:val="22"/>
          <w:lang w:eastAsia="en-US"/>
        </w:rPr>
        <w:br/>
        <w:t>• 2 plastikowe pudełka liczące (wym. min. 27 x 12 cm)</w:t>
      </w:r>
      <w:r w:rsidRPr="00116CB2">
        <w:rPr>
          <w:rFonts w:ascii="Calibri" w:eastAsia="Calibri" w:hAnsi="Calibri" w:cs="Arial"/>
          <w:sz w:val="22"/>
          <w:szCs w:val="22"/>
          <w:lang w:eastAsia="en-US"/>
        </w:rPr>
        <w:br/>
        <w:t>• kartoniki z liczebnikami (wym. min. 4 x 4 cm)</w:t>
      </w:r>
    </w:p>
    <w:p w14:paraId="5198985F" w14:textId="77777777" w:rsidR="00116CB2" w:rsidRPr="00116CB2" w:rsidRDefault="00116CB2" w:rsidP="00116CB2">
      <w:pPr>
        <w:spacing w:after="160" w:line="259" w:lineRule="auto"/>
        <w:jc w:val="left"/>
        <w:rPr>
          <w:rFonts w:ascii="Calibri" w:eastAsia="Calibri" w:hAnsi="Calibri" w:cs="Arial"/>
          <w:b/>
          <w:bCs/>
          <w:sz w:val="22"/>
          <w:szCs w:val="22"/>
          <w:lang w:eastAsia="en-US"/>
        </w:rPr>
      </w:pPr>
    </w:p>
    <w:p w14:paraId="661A518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6. Miękkie cyferki</w:t>
      </w:r>
      <w:r w:rsidRPr="00116CB2">
        <w:rPr>
          <w:rFonts w:ascii="Calibri" w:eastAsia="Calibri" w:hAnsi="Calibri" w:cs="Arial"/>
          <w:sz w:val="22"/>
          <w:szCs w:val="22"/>
          <w:lang w:eastAsia="en-US"/>
        </w:rPr>
        <w:t xml:space="preserve"> - 3 zestawy</w:t>
      </w:r>
    </w:p>
    <w:p w14:paraId="1AB6CED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229A7F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431D2F08" w14:textId="77777777" w:rsidR="00116CB2" w:rsidRPr="00116CB2" w:rsidRDefault="00116CB2" w:rsidP="00116CB2">
      <w:pPr>
        <w:numPr>
          <w:ilvl w:val="0"/>
          <w:numId w:val="4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10 sztuk w zestawie,</w:t>
      </w:r>
    </w:p>
    <w:p w14:paraId="51A21541" w14:textId="77777777" w:rsidR="00116CB2" w:rsidRPr="00116CB2" w:rsidRDefault="00116CB2" w:rsidP="00116CB2">
      <w:pPr>
        <w:numPr>
          <w:ilvl w:val="0"/>
          <w:numId w:val="4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wysokość elementu: od 10 do 15 cm. </w:t>
      </w:r>
    </w:p>
    <w:p w14:paraId="5216462A" w14:textId="77777777" w:rsidR="00116CB2" w:rsidRPr="00116CB2" w:rsidRDefault="00116CB2" w:rsidP="00116CB2">
      <w:pPr>
        <w:numPr>
          <w:ilvl w:val="0"/>
          <w:numId w:val="4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 opisem w języku obcym. </w:t>
      </w:r>
    </w:p>
    <w:p w14:paraId="3B8E9425" w14:textId="77777777" w:rsidR="00116CB2" w:rsidRPr="00116CB2" w:rsidRDefault="00116CB2" w:rsidP="00116CB2">
      <w:pPr>
        <w:spacing w:after="160" w:line="259" w:lineRule="auto"/>
        <w:jc w:val="left"/>
        <w:rPr>
          <w:rFonts w:ascii="Calibri" w:eastAsia="Calibri" w:hAnsi="Calibri" w:cs="Arial"/>
          <w:sz w:val="22"/>
          <w:szCs w:val="22"/>
          <w:lang w:eastAsia="en-US"/>
        </w:rPr>
      </w:pPr>
    </w:p>
    <w:p w14:paraId="67D635F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7. Tukany zabawy z matematyką</w:t>
      </w:r>
      <w:r w:rsidRPr="00116CB2">
        <w:rPr>
          <w:rFonts w:ascii="Calibri" w:eastAsia="Calibri" w:hAnsi="Calibri" w:cs="Arial"/>
          <w:sz w:val="22"/>
          <w:szCs w:val="22"/>
          <w:lang w:eastAsia="en-US"/>
        </w:rPr>
        <w:t xml:space="preserve"> - 2 zestawy</w:t>
      </w:r>
    </w:p>
    <w:p w14:paraId="1FE04AF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AA905E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41553C46" w14:textId="77777777" w:rsidR="00116CB2" w:rsidRPr="00116CB2" w:rsidRDefault="00116CB2" w:rsidP="00116CB2">
      <w:pPr>
        <w:numPr>
          <w:ilvl w:val="0"/>
          <w:numId w:val="4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10 tukanów o wym. min. 6,5 x 8 x 7,5 cm </w:t>
      </w:r>
    </w:p>
    <w:p w14:paraId="7DF627E9" w14:textId="77777777" w:rsidR="00116CB2" w:rsidRPr="00116CB2" w:rsidRDefault="00116CB2" w:rsidP="00116CB2">
      <w:pPr>
        <w:numPr>
          <w:ilvl w:val="0"/>
          <w:numId w:val="4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120 kart z działaniami o wym. 4,5 x 2,5 cm</w:t>
      </w:r>
    </w:p>
    <w:p w14:paraId="676617B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8. Liczymy do 10</w:t>
      </w:r>
      <w:r w:rsidRPr="00116CB2">
        <w:rPr>
          <w:rFonts w:ascii="Calibri" w:eastAsia="Calibri" w:hAnsi="Calibri" w:cs="Arial"/>
          <w:sz w:val="22"/>
          <w:szCs w:val="22"/>
          <w:lang w:eastAsia="en-US"/>
        </w:rPr>
        <w:t xml:space="preserve"> - 4 zestawy</w:t>
      </w:r>
    </w:p>
    <w:p w14:paraId="52A8D44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1E4408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1C8C05E9" w14:textId="77777777" w:rsidR="00116CB2" w:rsidRPr="00116CB2" w:rsidRDefault="00116CB2" w:rsidP="00116CB2">
      <w:pPr>
        <w:numPr>
          <w:ilvl w:val="0"/>
          <w:numId w:val="4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40 drewnianych kart graficznych o wym. min. 5 x 5 cm, </w:t>
      </w:r>
    </w:p>
    <w:p w14:paraId="42CB7C15" w14:textId="77777777" w:rsidR="00116CB2" w:rsidRPr="00116CB2" w:rsidRDefault="00116CB2" w:rsidP="00116CB2">
      <w:pPr>
        <w:numPr>
          <w:ilvl w:val="0"/>
          <w:numId w:val="4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różne wizualizacje liczb: gwiazdki, kropki, itp.</w:t>
      </w:r>
    </w:p>
    <w:p w14:paraId="13641390" w14:textId="77777777" w:rsidR="00116CB2" w:rsidRPr="00116CB2" w:rsidRDefault="00116CB2" w:rsidP="00116CB2">
      <w:pPr>
        <w:spacing w:after="160" w:line="259" w:lineRule="auto"/>
        <w:jc w:val="left"/>
        <w:rPr>
          <w:rFonts w:ascii="Calibri" w:eastAsia="Calibri" w:hAnsi="Calibri" w:cs="Arial"/>
          <w:sz w:val="22"/>
          <w:szCs w:val="22"/>
          <w:lang w:eastAsia="en-US"/>
        </w:rPr>
      </w:pPr>
    </w:p>
    <w:p w14:paraId="014F3E4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9. </w:t>
      </w:r>
      <w:proofErr w:type="spellStart"/>
      <w:r w:rsidRPr="00116CB2">
        <w:rPr>
          <w:rFonts w:ascii="Calibri" w:eastAsia="Calibri" w:hAnsi="Calibri" w:cs="Arial"/>
          <w:b/>
          <w:bCs/>
          <w:sz w:val="22"/>
          <w:szCs w:val="22"/>
          <w:lang w:eastAsia="en-US"/>
        </w:rPr>
        <w:t>BubbleBrix</w:t>
      </w:r>
      <w:proofErr w:type="spellEnd"/>
      <w:r w:rsidRPr="00116CB2">
        <w:rPr>
          <w:rFonts w:ascii="Calibri" w:eastAsia="Calibri" w:hAnsi="Calibri" w:cs="Arial"/>
          <w:b/>
          <w:bCs/>
          <w:sz w:val="22"/>
          <w:szCs w:val="22"/>
          <w:lang w:eastAsia="en-US"/>
        </w:rPr>
        <w:t>- Sensoryczne klocki matematyczne</w:t>
      </w:r>
      <w:r w:rsidRPr="00116CB2">
        <w:rPr>
          <w:rFonts w:ascii="Calibri" w:eastAsia="Calibri" w:hAnsi="Calibri" w:cs="Arial"/>
          <w:sz w:val="22"/>
          <w:szCs w:val="22"/>
          <w:lang w:eastAsia="en-US"/>
        </w:rPr>
        <w:t xml:space="preserve">  - 2 zestawy</w:t>
      </w:r>
    </w:p>
    <w:p w14:paraId="5815D24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Wymagania minimalne:</w:t>
      </w:r>
    </w:p>
    <w:p w14:paraId="58310AD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Klocki pomagające rozwinąć wczesne umiejętności matematyczne poprzez dotykową, praktyczną naukę. Klocki możliwe do użycia do nauki liczb, a także łączenia, by utworzyć proste równania matematyczne.</w:t>
      </w:r>
    </w:p>
    <w:p w14:paraId="6C79DAF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19D2B936" w14:textId="77777777" w:rsidR="00116CB2" w:rsidRPr="00116CB2" w:rsidRDefault="00116CB2" w:rsidP="00116CB2">
      <w:pPr>
        <w:numPr>
          <w:ilvl w:val="0"/>
          <w:numId w:val="4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 zestawie 42 klocki o wym. min. 3,5 x 3,5 x 2 cm</w:t>
      </w:r>
    </w:p>
    <w:p w14:paraId="441800FE"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67EAE8D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10. Sortowanie z pieskami</w:t>
      </w:r>
      <w:r w:rsidRPr="00116CB2">
        <w:rPr>
          <w:rFonts w:ascii="Calibri" w:eastAsia="Calibri" w:hAnsi="Calibri" w:cs="Arial"/>
          <w:sz w:val="22"/>
          <w:szCs w:val="22"/>
          <w:lang w:eastAsia="en-US"/>
        </w:rPr>
        <w:t xml:space="preserve"> - 2 zestawy</w:t>
      </w:r>
    </w:p>
    <w:p w14:paraId="39F34E6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613BE8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r w:rsidRPr="00116CB2">
        <w:rPr>
          <w:rFonts w:ascii="Calibri" w:eastAsia="Calibri" w:hAnsi="Calibri" w:cs="Arial"/>
          <w:sz w:val="22"/>
          <w:szCs w:val="22"/>
          <w:lang w:eastAsia="en-US"/>
        </w:rPr>
        <w:br/>
        <w:t>• 12 piesków w min. 4 kolorach (od 4 cm do 6,5 cm)</w:t>
      </w:r>
      <w:r w:rsidRPr="00116CB2">
        <w:rPr>
          <w:rFonts w:ascii="Calibri" w:eastAsia="Calibri" w:hAnsi="Calibri" w:cs="Arial"/>
          <w:sz w:val="22"/>
          <w:szCs w:val="22"/>
          <w:lang w:eastAsia="en-US"/>
        </w:rPr>
        <w:br/>
        <w:t>• 4 ogrodzenia ( wym. min.: 11,5 x 11,5 x 2 cm)</w:t>
      </w:r>
      <w:r w:rsidRPr="00116CB2">
        <w:rPr>
          <w:rFonts w:ascii="Calibri" w:eastAsia="Calibri" w:hAnsi="Calibri" w:cs="Arial"/>
          <w:sz w:val="22"/>
          <w:szCs w:val="22"/>
          <w:lang w:eastAsia="en-US"/>
        </w:rPr>
        <w:br/>
        <w:t>• buda (wym. min.: 14 x 13,5 x 10,5 cm)</w:t>
      </w:r>
      <w:r w:rsidRPr="00116CB2">
        <w:rPr>
          <w:rFonts w:ascii="Calibri" w:eastAsia="Calibri" w:hAnsi="Calibri" w:cs="Arial"/>
          <w:sz w:val="22"/>
          <w:szCs w:val="22"/>
          <w:lang w:eastAsia="en-US"/>
        </w:rPr>
        <w:br/>
        <w:t>• 10 kart (wym. min.: 7 x 7,5 cm)</w:t>
      </w:r>
    </w:p>
    <w:p w14:paraId="7E8022B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11. Drewniana układanka geometryczna</w:t>
      </w:r>
      <w:r w:rsidRPr="00116CB2">
        <w:rPr>
          <w:rFonts w:ascii="Calibri" w:eastAsia="Calibri" w:hAnsi="Calibri" w:cs="Arial"/>
          <w:sz w:val="22"/>
          <w:szCs w:val="22"/>
          <w:lang w:eastAsia="en-US"/>
        </w:rPr>
        <w:t xml:space="preserve"> -  4 szt.</w:t>
      </w:r>
    </w:p>
    <w:p w14:paraId="14C0CE1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3AF8C9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Układanka obejmuje następujące elementy (min.): </w:t>
      </w:r>
    </w:p>
    <w:p w14:paraId="40B17232" w14:textId="77777777" w:rsidR="00116CB2" w:rsidRPr="00116CB2" w:rsidRDefault="00116CB2" w:rsidP="00116CB2">
      <w:pPr>
        <w:numPr>
          <w:ilvl w:val="0"/>
          <w:numId w:val="4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29 drewnianych figur geometrycznych </w:t>
      </w:r>
    </w:p>
    <w:p w14:paraId="7276ACDF" w14:textId="77777777" w:rsidR="00116CB2" w:rsidRPr="00116CB2" w:rsidRDefault="00116CB2" w:rsidP="00116CB2">
      <w:pPr>
        <w:numPr>
          <w:ilvl w:val="0"/>
          <w:numId w:val="4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20 kart z modelami zwierzątek do ułożenia (3 poziomy trudności). </w:t>
      </w:r>
    </w:p>
    <w:p w14:paraId="4DD2D681" w14:textId="77777777" w:rsidR="00116CB2" w:rsidRPr="00116CB2" w:rsidRDefault="00116CB2" w:rsidP="00116CB2">
      <w:pPr>
        <w:numPr>
          <w:ilvl w:val="0"/>
          <w:numId w:val="4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kart min. 10 x 10 cm</w:t>
      </w:r>
    </w:p>
    <w:p w14:paraId="2C7BF77E" w14:textId="77777777" w:rsidR="00116CB2" w:rsidRPr="00116CB2" w:rsidRDefault="00116CB2" w:rsidP="00116CB2">
      <w:pPr>
        <w:numPr>
          <w:ilvl w:val="0"/>
          <w:numId w:val="4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wym. </w:t>
      </w:r>
      <w:proofErr w:type="spellStart"/>
      <w:r w:rsidRPr="00116CB2">
        <w:rPr>
          <w:rFonts w:ascii="Calibri" w:eastAsia="Calibri" w:hAnsi="Calibri" w:cs="Arial"/>
          <w:sz w:val="22"/>
          <w:szCs w:val="22"/>
          <w:lang w:eastAsia="en-US"/>
        </w:rPr>
        <w:t>elem</w:t>
      </w:r>
      <w:proofErr w:type="spellEnd"/>
      <w:r w:rsidRPr="00116CB2">
        <w:rPr>
          <w:rFonts w:ascii="Calibri" w:eastAsia="Calibri" w:hAnsi="Calibri" w:cs="Arial"/>
          <w:sz w:val="22"/>
          <w:szCs w:val="22"/>
          <w:lang w:eastAsia="en-US"/>
        </w:rPr>
        <w:t>. od 2,5 x 2,5 x 1 cm do 11,2 x 5,6 x 1 cm</w:t>
      </w:r>
    </w:p>
    <w:p w14:paraId="2AD2747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12. Kostka miękka z oczkami mix kolorów</w:t>
      </w:r>
      <w:r w:rsidRPr="00116CB2">
        <w:rPr>
          <w:rFonts w:ascii="Calibri" w:eastAsia="Calibri" w:hAnsi="Calibri" w:cs="Arial"/>
          <w:sz w:val="22"/>
          <w:szCs w:val="22"/>
          <w:lang w:eastAsia="en-US"/>
        </w:rPr>
        <w:t xml:space="preserve"> - 5 szt.</w:t>
      </w:r>
    </w:p>
    <w:p w14:paraId="66C9DA7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68CE9850" w14:textId="77777777" w:rsidR="00116CB2" w:rsidRPr="00116CB2" w:rsidRDefault="00116CB2" w:rsidP="00116CB2">
      <w:pPr>
        <w:numPr>
          <w:ilvl w:val="0"/>
          <w:numId w:val="4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Kostka z pianki </w:t>
      </w:r>
      <w:proofErr w:type="spellStart"/>
      <w:r w:rsidRPr="00116CB2">
        <w:rPr>
          <w:rFonts w:ascii="Calibri" w:eastAsia="Calibri" w:hAnsi="Calibri" w:cs="Arial"/>
          <w:sz w:val="22"/>
          <w:szCs w:val="22"/>
          <w:lang w:eastAsia="en-US"/>
        </w:rPr>
        <w:t>pouliretanowej</w:t>
      </w:r>
      <w:proofErr w:type="spellEnd"/>
      <w:r w:rsidRPr="00116CB2">
        <w:rPr>
          <w:rFonts w:ascii="Calibri" w:eastAsia="Calibri" w:hAnsi="Calibri" w:cs="Arial"/>
          <w:sz w:val="22"/>
          <w:szCs w:val="22"/>
          <w:lang w:eastAsia="en-US"/>
        </w:rPr>
        <w:t xml:space="preserve">, z zaokrąglonymi brzegami o wymiarach min. 16x16 cm. </w:t>
      </w:r>
    </w:p>
    <w:p w14:paraId="58B61EC9"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5DC7EA2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13. Zestaw artystyczny</w:t>
      </w:r>
      <w:r w:rsidRPr="00116CB2">
        <w:rPr>
          <w:rFonts w:ascii="Calibri" w:eastAsia="Calibri" w:hAnsi="Calibri" w:cs="Arial"/>
          <w:sz w:val="22"/>
          <w:szCs w:val="22"/>
          <w:lang w:eastAsia="en-US"/>
        </w:rPr>
        <w:t xml:space="preserve"> - 5 szt. </w:t>
      </w:r>
    </w:p>
    <w:p w14:paraId="596F7C10"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4F7691A"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4287C48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 Brystol 100 arkuszy o wym. 50 x 70 cm 25 kolorów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 Brystol 25 arkuszy o wym. 35 x 50 cm 25 kolorów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 Karton gładki 100 arkuszy A4 10 kolorów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 xml:space="preserve">. </w:t>
      </w:r>
      <w:r w:rsidRPr="00116CB2">
        <w:rPr>
          <w:rFonts w:ascii="Calibri" w:eastAsia="Calibri" w:hAnsi="Calibri" w:cs="Arial"/>
          <w:sz w:val="22"/>
          <w:szCs w:val="22"/>
          <w:lang w:eastAsia="en-US"/>
        </w:rPr>
        <w:br/>
        <w:t xml:space="preserve">• Brystol 50 arkuszy A4 10 kolorów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 Wkład z papieru rysunkowego A4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r>
      <w:r w:rsidRPr="00116CB2">
        <w:rPr>
          <w:rFonts w:ascii="Calibri" w:eastAsia="Calibri" w:hAnsi="Calibri" w:cs="Arial"/>
          <w:sz w:val="22"/>
          <w:szCs w:val="22"/>
          <w:lang w:eastAsia="en-US"/>
        </w:rPr>
        <w:lastRenderedPageBreak/>
        <w:t xml:space="preserve">• Duży mix kwadratów do origami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 Kwadraty do origami mix 40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 Kwadraty do origami mix 80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Klej czarodziejski 1000 g 1 szt.</w:t>
      </w:r>
      <w:r w:rsidRPr="00116CB2">
        <w:rPr>
          <w:rFonts w:ascii="Calibri" w:eastAsia="Calibri" w:hAnsi="Calibri" w:cs="Arial"/>
          <w:sz w:val="22"/>
          <w:szCs w:val="22"/>
          <w:lang w:eastAsia="en-US"/>
        </w:rPr>
        <w:br/>
        <w:t xml:space="preserve">• Bibuła karbowana kolorowa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p>
    <w:p w14:paraId="6D8ACD0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14. Wyprawka dla dziecka ze </w:t>
      </w:r>
      <w:proofErr w:type="spellStart"/>
      <w:r w:rsidRPr="00116CB2">
        <w:rPr>
          <w:rFonts w:ascii="Calibri" w:eastAsia="Calibri" w:hAnsi="Calibri" w:cs="Arial"/>
          <w:b/>
          <w:bCs/>
          <w:sz w:val="22"/>
          <w:szCs w:val="22"/>
          <w:lang w:eastAsia="en-US"/>
        </w:rPr>
        <w:t>Spe</w:t>
      </w:r>
      <w:proofErr w:type="spellEnd"/>
      <w:r w:rsidRPr="00116CB2">
        <w:rPr>
          <w:rFonts w:ascii="Calibri" w:eastAsia="Calibri" w:hAnsi="Calibri" w:cs="Arial"/>
          <w:b/>
          <w:bCs/>
          <w:sz w:val="22"/>
          <w:szCs w:val="22"/>
          <w:lang w:eastAsia="en-US"/>
        </w:rPr>
        <w:t xml:space="preserve"> </w:t>
      </w:r>
      <w:r w:rsidRPr="00116CB2">
        <w:rPr>
          <w:rFonts w:ascii="Calibri" w:eastAsia="Calibri" w:hAnsi="Calibri" w:cs="Arial"/>
          <w:sz w:val="22"/>
          <w:szCs w:val="22"/>
          <w:lang w:eastAsia="en-US"/>
        </w:rPr>
        <w:t xml:space="preserve"> - 5 szt.</w:t>
      </w:r>
    </w:p>
    <w:p w14:paraId="00E84D8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6AF3E320"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295D38B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br/>
        <w:t xml:space="preserve">Podkładki do </w:t>
      </w:r>
      <w:proofErr w:type="spellStart"/>
      <w:r w:rsidRPr="00116CB2">
        <w:rPr>
          <w:rFonts w:ascii="Calibri" w:eastAsia="Calibri" w:hAnsi="Calibri" w:cs="Arial"/>
          <w:sz w:val="22"/>
          <w:szCs w:val="22"/>
          <w:lang w:eastAsia="en-US"/>
        </w:rPr>
        <w:t>frottage'u</w:t>
      </w:r>
      <w:proofErr w:type="spellEnd"/>
      <w:r w:rsidRPr="00116CB2">
        <w:rPr>
          <w:rFonts w:ascii="Calibri" w:eastAsia="Calibri" w:hAnsi="Calibri" w:cs="Arial"/>
          <w:sz w:val="22"/>
          <w:szCs w:val="22"/>
          <w:lang w:eastAsia="en-US"/>
        </w:rPr>
        <w:t xml:space="preserve">,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Drewniane stemple - zwierzątka,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Stemple - małe litery,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Duże stemple Zjawiska pogodowe,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Poduszka do stempli, 1 szt.</w:t>
      </w:r>
      <w:r w:rsidRPr="00116CB2">
        <w:rPr>
          <w:rFonts w:ascii="Calibri" w:eastAsia="Calibri" w:hAnsi="Calibri" w:cs="Arial"/>
          <w:sz w:val="22"/>
          <w:szCs w:val="22"/>
          <w:lang w:eastAsia="en-US"/>
        </w:rPr>
        <w:br/>
        <w:t xml:space="preserve">Kredki - 10 szt.,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Flamastry trójkątne, 10 kol.,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Piankowe kwiatuszki 150 szt.,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Fantazyjne kształty z tkaniny 500 szt.,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r w:rsidRPr="00116CB2">
        <w:rPr>
          <w:rFonts w:ascii="Calibri" w:eastAsia="Calibri" w:hAnsi="Calibri" w:cs="Arial"/>
          <w:sz w:val="22"/>
          <w:szCs w:val="22"/>
          <w:lang w:eastAsia="en-US"/>
        </w:rPr>
        <w:br/>
        <w:t xml:space="preserve">Piankowe serduszka , 1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w:t>
      </w:r>
    </w:p>
    <w:p w14:paraId="78558DAF"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15. Kreatywny zestaw - krosno - </w:t>
      </w:r>
      <w:r w:rsidRPr="00116CB2">
        <w:rPr>
          <w:rFonts w:ascii="Calibri" w:eastAsia="Calibri" w:hAnsi="Calibri" w:cs="Arial"/>
          <w:sz w:val="22"/>
          <w:szCs w:val="22"/>
          <w:lang w:eastAsia="en-US"/>
        </w:rPr>
        <w:t>2 zestawy</w:t>
      </w:r>
    </w:p>
    <w:p w14:paraId="05295E2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F0E9188" w14:textId="77777777" w:rsidR="00116CB2" w:rsidRPr="00116CB2" w:rsidRDefault="00116CB2" w:rsidP="00116CB2">
      <w:pPr>
        <w:numPr>
          <w:ilvl w:val="0"/>
          <w:numId w:val="4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Trwała drewniana rama służąca do tkania. Za pomocą krosna dziecko może tworzyć swoją własną kolekcję biżuterii (koraliki, bransoletki, paski itp.). </w:t>
      </w:r>
    </w:p>
    <w:p w14:paraId="0CF1D631" w14:textId="77777777" w:rsidR="00116CB2" w:rsidRPr="00116CB2" w:rsidRDefault="00116CB2" w:rsidP="00116CB2">
      <w:pPr>
        <w:numPr>
          <w:ilvl w:val="0"/>
          <w:numId w:val="4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Drewniana rama do tkania. wym. 50 x 76 x 3 cm, dł. podstaw 30 cm</w:t>
      </w:r>
    </w:p>
    <w:p w14:paraId="34B2C9BA"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49F1B9B0"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16. Pudełko kreatywnych niespodzianek</w:t>
      </w:r>
      <w:r w:rsidRPr="00116CB2">
        <w:rPr>
          <w:rFonts w:ascii="Calibri" w:eastAsia="Calibri" w:hAnsi="Calibri" w:cs="Arial"/>
          <w:sz w:val="22"/>
          <w:szCs w:val="22"/>
          <w:lang w:eastAsia="en-US"/>
        </w:rPr>
        <w:t xml:space="preserve"> - 5 zestawów</w:t>
      </w:r>
    </w:p>
    <w:p w14:paraId="596D7BF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839833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Duży zestaw różnego rodzaju materiałów plastycznych do tworzenia i ozdabiania prac.</w:t>
      </w:r>
    </w:p>
    <w:p w14:paraId="316B3EE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7A58012C" w14:textId="77777777" w:rsidR="00116CB2" w:rsidRPr="00116CB2" w:rsidRDefault="00116CB2" w:rsidP="00116CB2">
      <w:pPr>
        <w:numPr>
          <w:ilvl w:val="0"/>
          <w:numId w:val="4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karton gładki o wym. 35 x 25 cm, różne kolory, ok. 45 szt. </w:t>
      </w:r>
    </w:p>
    <w:p w14:paraId="1D31E11C" w14:textId="77777777" w:rsidR="00116CB2" w:rsidRPr="00116CB2" w:rsidRDefault="00116CB2" w:rsidP="00116CB2">
      <w:pPr>
        <w:numPr>
          <w:ilvl w:val="0"/>
          <w:numId w:val="4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karton wzorzysty, różne wzory, o wym. 35 x 25 cm, ok. 65 szt. </w:t>
      </w:r>
    </w:p>
    <w:p w14:paraId="1D95A6D9" w14:textId="77777777" w:rsidR="00116CB2" w:rsidRPr="00116CB2" w:rsidRDefault="00116CB2" w:rsidP="00116CB2">
      <w:pPr>
        <w:numPr>
          <w:ilvl w:val="0"/>
          <w:numId w:val="4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papier wzorzysty, o wym. 35 x 25 cm, ok. 50 szt. </w:t>
      </w:r>
    </w:p>
    <w:p w14:paraId="112E84BD" w14:textId="77777777" w:rsidR="00116CB2" w:rsidRPr="00116CB2" w:rsidRDefault="00116CB2" w:rsidP="00116CB2">
      <w:pPr>
        <w:numPr>
          <w:ilvl w:val="0"/>
          <w:numId w:val="4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tektura falista o wym. 33,5 x 22,5, różne kolory, ok. 15 szt. </w:t>
      </w:r>
    </w:p>
    <w:p w14:paraId="40A6F916" w14:textId="77777777" w:rsidR="00116CB2" w:rsidRPr="00116CB2" w:rsidRDefault="00116CB2" w:rsidP="00116CB2">
      <w:pPr>
        <w:numPr>
          <w:ilvl w:val="0"/>
          <w:numId w:val="4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karton gładki o wym. 33,5 x 18 cm, różne kolory, ok. 45 szt. </w:t>
      </w:r>
    </w:p>
    <w:p w14:paraId="60AEA432" w14:textId="77777777" w:rsidR="00116CB2" w:rsidRPr="00116CB2" w:rsidRDefault="00116CB2" w:rsidP="00116CB2">
      <w:pPr>
        <w:numPr>
          <w:ilvl w:val="0"/>
          <w:numId w:val="4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 xml:space="preserve">koperty gładkie, różne kolory i rozmiary, 30 szt. </w:t>
      </w:r>
    </w:p>
    <w:p w14:paraId="26DDFEE3" w14:textId="77777777" w:rsidR="00116CB2" w:rsidRPr="00116CB2" w:rsidRDefault="00116CB2" w:rsidP="00116CB2">
      <w:pPr>
        <w:numPr>
          <w:ilvl w:val="0"/>
          <w:numId w:val="4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papier w rolce gładki o szer. 40 cm</w:t>
      </w:r>
    </w:p>
    <w:p w14:paraId="2D881372"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585ED31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17. Piasek kinetyczny</w:t>
      </w:r>
      <w:r w:rsidRPr="00116CB2">
        <w:rPr>
          <w:rFonts w:ascii="Calibri" w:eastAsia="Calibri" w:hAnsi="Calibri" w:cs="Arial"/>
          <w:sz w:val="22"/>
          <w:szCs w:val="22"/>
          <w:lang w:eastAsia="en-US"/>
        </w:rPr>
        <w:t xml:space="preserve"> - 5 opakowań</w:t>
      </w:r>
    </w:p>
    <w:p w14:paraId="48D592B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46A6380" w14:textId="77777777" w:rsidR="00116CB2" w:rsidRPr="00116CB2" w:rsidRDefault="00116CB2" w:rsidP="00116CB2">
      <w:pPr>
        <w:numPr>
          <w:ilvl w:val="0"/>
          <w:numId w:val="5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Piasek kinetyczny do zajęć terapeutycznych, 5 kg w opakowaniu. </w:t>
      </w:r>
    </w:p>
    <w:p w14:paraId="40780A5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18. Farby do malowania palcami</w:t>
      </w:r>
      <w:r w:rsidRPr="00116CB2">
        <w:rPr>
          <w:rFonts w:ascii="Calibri" w:eastAsia="Calibri" w:hAnsi="Calibri" w:cs="Arial"/>
          <w:sz w:val="22"/>
          <w:szCs w:val="22"/>
          <w:lang w:eastAsia="en-US"/>
        </w:rPr>
        <w:t xml:space="preserve"> - 6 zestawów</w:t>
      </w:r>
    </w:p>
    <w:p w14:paraId="58320B4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2E7111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45883E1B" w14:textId="77777777" w:rsidR="00116CB2" w:rsidRPr="00116CB2" w:rsidRDefault="00116CB2" w:rsidP="00116CB2">
      <w:pPr>
        <w:numPr>
          <w:ilvl w:val="0"/>
          <w:numId w:val="5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farby na bazie wody. </w:t>
      </w:r>
    </w:p>
    <w:p w14:paraId="16C370F8" w14:textId="77777777" w:rsidR="00116CB2" w:rsidRPr="00116CB2" w:rsidRDefault="00116CB2" w:rsidP="00116CB2">
      <w:pPr>
        <w:numPr>
          <w:ilvl w:val="0"/>
          <w:numId w:val="5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zestaw 6 sztuk, pojemność: 150 ml/szt.</w:t>
      </w:r>
    </w:p>
    <w:p w14:paraId="62D1A7CB" w14:textId="77777777" w:rsidR="00116CB2" w:rsidRPr="00116CB2" w:rsidRDefault="00116CB2" w:rsidP="00116CB2">
      <w:pPr>
        <w:numPr>
          <w:ilvl w:val="0"/>
          <w:numId w:val="5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do ozdabiania tkanin bawełnianych lub mieszanych z zawartością włókien sztucznych do 20%.</w:t>
      </w:r>
    </w:p>
    <w:p w14:paraId="201EFE73" w14:textId="77777777" w:rsidR="00116CB2" w:rsidRPr="00116CB2" w:rsidRDefault="00116CB2" w:rsidP="00116CB2">
      <w:pPr>
        <w:numPr>
          <w:ilvl w:val="0"/>
          <w:numId w:val="5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po utrwaleniu farba jest odporna na pranie w temperaturze do 30 °C.</w:t>
      </w:r>
    </w:p>
    <w:p w14:paraId="6014443D"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048AB66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19. Piankowe kuleczki </w:t>
      </w:r>
      <w:r w:rsidRPr="00116CB2">
        <w:rPr>
          <w:rFonts w:ascii="Calibri" w:eastAsia="Calibri" w:hAnsi="Calibri" w:cs="Arial"/>
          <w:sz w:val="22"/>
          <w:szCs w:val="22"/>
          <w:lang w:eastAsia="en-US"/>
        </w:rPr>
        <w:t>– 5 zestawów</w:t>
      </w:r>
    </w:p>
    <w:p w14:paraId="5885140A"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45EB66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40893190" w14:textId="77777777" w:rsidR="00116CB2" w:rsidRPr="00116CB2" w:rsidRDefault="00116CB2" w:rsidP="00116CB2">
      <w:pPr>
        <w:numPr>
          <w:ilvl w:val="0"/>
          <w:numId w:val="5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kulki łączące się bez użycia kleju, </w:t>
      </w:r>
    </w:p>
    <w:p w14:paraId="6A3F4377" w14:textId="77777777" w:rsidR="00116CB2" w:rsidRPr="00116CB2" w:rsidRDefault="00116CB2" w:rsidP="00116CB2">
      <w:pPr>
        <w:numPr>
          <w:ilvl w:val="0"/>
          <w:numId w:val="5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nie brudzące rąk. </w:t>
      </w:r>
    </w:p>
    <w:p w14:paraId="180C2A7D" w14:textId="77777777" w:rsidR="00116CB2" w:rsidRPr="00116CB2" w:rsidRDefault="00116CB2" w:rsidP="00116CB2">
      <w:pPr>
        <w:numPr>
          <w:ilvl w:val="0"/>
          <w:numId w:val="5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min. 36 szt., </w:t>
      </w:r>
    </w:p>
    <w:p w14:paraId="25C6B35C" w14:textId="77777777" w:rsidR="00116CB2" w:rsidRPr="00116CB2" w:rsidRDefault="00116CB2" w:rsidP="00116CB2">
      <w:pPr>
        <w:numPr>
          <w:ilvl w:val="0"/>
          <w:numId w:val="5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min. 16 kolorów </w:t>
      </w:r>
    </w:p>
    <w:p w14:paraId="52DBA1DE" w14:textId="77777777" w:rsidR="00116CB2" w:rsidRDefault="00116CB2" w:rsidP="00116CB2">
      <w:pPr>
        <w:spacing w:after="160" w:line="259" w:lineRule="auto"/>
        <w:jc w:val="left"/>
        <w:rPr>
          <w:rFonts w:ascii="Calibri" w:eastAsia="Calibri" w:hAnsi="Calibri" w:cs="Arial"/>
          <w:b/>
          <w:bCs/>
          <w:sz w:val="22"/>
          <w:szCs w:val="22"/>
          <w:lang w:eastAsia="en-US"/>
        </w:rPr>
      </w:pPr>
    </w:p>
    <w:p w14:paraId="0A972ABD" w14:textId="77777777" w:rsidR="00116CB2" w:rsidRDefault="00116CB2" w:rsidP="00116CB2">
      <w:pPr>
        <w:spacing w:after="160" w:line="259" w:lineRule="auto"/>
        <w:jc w:val="left"/>
        <w:rPr>
          <w:rFonts w:ascii="Calibri" w:eastAsia="Calibri" w:hAnsi="Calibri" w:cs="Arial"/>
          <w:b/>
          <w:bCs/>
          <w:sz w:val="22"/>
          <w:szCs w:val="22"/>
          <w:lang w:eastAsia="en-US"/>
        </w:rPr>
      </w:pPr>
    </w:p>
    <w:p w14:paraId="4F53069D" w14:textId="77777777" w:rsidR="00116CB2" w:rsidRDefault="00116CB2" w:rsidP="00116CB2">
      <w:pPr>
        <w:spacing w:after="160" w:line="259" w:lineRule="auto"/>
        <w:jc w:val="left"/>
        <w:rPr>
          <w:rFonts w:ascii="Calibri" w:eastAsia="Calibri" w:hAnsi="Calibri" w:cs="Arial"/>
          <w:b/>
          <w:bCs/>
          <w:sz w:val="22"/>
          <w:szCs w:val="22"/>
          <w:lang w:eastAsia="en-US"/>
        </w:rPr>
      </w:pPr>
    </w:p>
    <w:p w14:paraId="6A2385FA" w14:textId="77777777" w:rsidR="00116CB2" w:rsidRDefault="00116CB2" w:rsidP="00116CB2">
      <w:pPr>
        <w:spacing w:after="160" w:line="259" w:lineRule="auto"/>
        <w:jc w:val="left"/>
        <w:rPr>
          <w:rFonts w:ascii="Calibri" w:eastAsia="Calibri" w:hAnsi="Calibri" w:cs="Arial"/>
          <w:b/>
          <w:bCs/>
          <w:sz w:val="22"/>
          <w:szCs w:val="22"/>
          <w:lang w:eastAsia="en-US"/>
        </w:rPr>
      </w:pPr>
    </w:p>
    <w:p w14:paraId="4294B1B3" w14:textId="77777777" w:rsidR="00116CB2" w:rsidRDefault="00116CB2" w:rsidP="00116CB2">
      <w:pPr>
        <w:spacing w:after="160" w:line="259" w:lineRule="auto"/>
        <w:jc w:val="left"/>
        <w:rPr>
          <w:rFonts w:ascii="Calibri" w:eastAsia="Calibri" w:hAnsi="Calibri" w:cs="Arial"/>
          <w:b/>
          <w:bCs/>
          <w:sz w:val="22"/>
          <w:szCs w:val="22"/>
          <w:lang w:eastAsia="en-US"/>
        </w:rPr>
      </w:pPr>
    </w:p>
    <w:p w14:paraId="777797BC" w14:textId="77777777" w:rsidR="00116CB2" w:rsidRDefault="00116CB2" w:rsidP="00116CB2">
      <w:pPr>
        <w:spacing w:after="160" w:line="259" w:lineRule="auto"/>
        <w:jc w:val="left"/>
        <w:rPr>
          <w:rFonts w:ascii="Calibri" w:eastAsia="Calibri" w:hAnsi="Calibri" w:cs="Arial"/>
          <w:b/>
          <w:bCs/>
          <w:sz w:val="22"/>
          <w:szCs w:val="22"/>
          <w:lang w:eastAsia="en-US"/>
        </w:rPr>
      </w:pPr>
    </w:p>
    <w:p w14:paraId="51F8798B" w14:textId="77777777" w:rsidR="00116CB2" w:rsidRDefault="00116CB2" w:rsidP="00116CB2">
      <w:pPr>
        <w:spacing w:after="160" w:line="259" w:lineRule="auto"/>
        <w:jc w:val="left"/>
        <w:rPr>
          <w:rFonts w:ascii="Calibri" w:eastAsia="Calibri" w:hAnsi="Calibri" w:cs="Arial"/>
          <w:b/>
          <w:bCs/>
          <w:sz w:val="22"/>
          <w:szCs w:val="22"/>
          <w:lang w:eastAsia="en-US"/>
        </w:rPr>
      </w:pPr>
    </w:p>
    <w:p w14:paraId="0E30A267" w14:textId="77777777" w:rsidR="00116CB2" w:rsidRDefault="00116CB2" w:rsidP="00116CB2">
      <w:pPr>
        <w:spacing w:after="160" w:line="259" w:lineRule="auto"/>
        <w:jc w:val="left"/>
        <w:rPr>
          <w:rFonts w:ascii="Calibri" w:eastAsia="Calibri" w:hAnsi="Calibri" w:cs="Arial"/>
          <w:b/>
          <w:bCs/>
          <w:sz w:val="22"/>
          <w:szCs w:val="22"/>
          <w:lang w:eastAsia="en-US"/>
        </w:rPr>
      </w:pPr>
    </w:p>
    <w:p w14:paraId="0E252D5F" w14:textId="77777777" w:rsidR="00116CB2" w:rsidRDefault="00116CB2" w:rsidP="00116CB2">
      <w:pPr>
        <w:spacing w:after="160" w:line="259" w:lineRule="auto"/>
        <w:jc w:val="left"/>
        <w:rPr>
          <w:rFonts w:ascii="Calibri" w:eastAsia="Calibri" w:hAnsi="Calibri" w:cs="Arial"/>
          <w:b/>
          <w:bCs/>
          <w:sz w:val="22"/>
          <w:szCs w:val="22"/>
          <w:lang w:eastAsia="en-US"/>
        </w:rPr>
      </w:pPr>
    </w:p>
    <w:p w14:paraId="14D61877" w14:textId="77777777" w:rsidR="00116CB2" w:rsidRDefault="00116CB2" w:rsidP="00116CB2">
      <w:pPr>
        <w:spacing w:after="160" w:line="259" w:lineRule="auto"/>
        <w:jc w:val="left"/>
        <w:rPr>
          <w:rFonts w:ascii="Calibri" w:eastAsia="Calibri" w:hAnsi="Calibri" w:cs="Arial"/>
          <w:b/>
          <w:bCs/>
          <w:sz w:val="22"/>
          <w:szCs w:val="22"/>
          <w:lang w:eastAsia="en-US"/>
        </w:rPr>
      </w:pPr>
    </w:p>
    <w:p w14:paraId="4EDDAC7F" w14:textId="77777777"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highlight w:val="yellow"/>
          <w:lang w:eastAsia="en-US"/>
        </w:rPr>
        <w:lastRenderedPageBreak/>
        <w:t>PAKIET 4</w:t>
      </w:r>
      <w:r w:rsidRPr="00116CB2">
        <w:rPr>
          <w:rFonts w:ascii="Calibri" w:eastAsia="Calibri" w:hAnsi="Calibri" w:cs="Arial"/>
          <w:b/>
          <w:bCs/>
          <w:sz w:val="22"/>
          <w:szCs w:val="22"/>
          <w:lang w:eastAsia="en-US"/>
        </w:rPr>
        <w:t xml:space="preserve"> </w:t>
      </w:r>
    </w:p>
    <w:p w14:paraId="292F5EBA"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 Walec do raczkowania</w:t>
      </w:r>
      <w:r w:rsidRPr="00116CB2">
        <w:rPr>
          <w:rFonts w:ascii="Calibri" w:eastAsia="Calibri" w:hAnsi="Calibri" w:cs="Arial"/>
          <w:sz w:val="22"/>
          <w:szCs w:val="22"/>
          <w:lang w:eastAsia="en-US"/>
        </w:rPr>
        <w:t xml:space="preserve"> - 1 szt.</w:t>
      </w:r>
    </w:p>
    <w:p w14:paraId="1951D03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2AD0B11" w14:textId="77777777" w:rsidR="00116CB2" w:rsidRPr="00116CB2" w:rsidRDefault="00116CB2" w:rsidP="00116CB2">
      <w:pPr>
        <w:numPr>
          <w:ilvl w:val="0"/>
          <w:numId w:val="5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walec do ćwiczeń rozwijających sprawność ruchową. </w:t>
      </w:r>
    </w:p>
    <w:p w14:paraId="738E8382" w14:textId="77777777" w:rsidR="00116CB2" w:rsidRPr="00116CB2" w:rsidRDefault="00116CB2" w:rsidP="00116CB2">
      <w:pPr>
        <w:numPr>
          <w:ilvl w:val="0"/>
          <w:numId w:val="5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wymiary min.: szer. 50 cm, dł. 350 cm</w:t>
      </w:r>
    </w:p>
    <w:p w14:paraId="3D5807A4"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7529EA5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 Pełzak</w:t>
      </w:r>
      <w:r w:rsidRPr="00116CB2">
        <w:rPr>
          <w:rFonts w:ascii="Calibri" w:eastAsia="Calibri" w:hAnsi="Calibri" w:cs="Arial"/>
          <w:sz w:val="22"/>
          <w:szCs w:val="22"/>
          <w:lang w:eastAsia="en-US"/>
        </w:rPr>
        <w:t xml:space="preserve"> - 2 szt.</w:t>
      </w:r>
    </w:p>
    <w:p w14:paraId="640F8AD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34ED497" w14:textId="77777777" w:rsidR="00116CB2" w:rsidRPr="00116CB2" w:rsidRDefault="00116CB2" w:rsidP="00116CB2">
      <w:pPr>
        <w:numPr>
          <w:ilvl w:val="0"/>
          <w:numId w:val="5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drewniana deska na kółkach, przeznaczona do zabawy w pozycji siedzącej, leżącej lub stojącej. </w:t>
      </w:r>
    </w:p>
    <w:p w14:paraId="423E8750" w14:textId="77777777" w:rsidR="00116CB2" w:rsidRPr="00116CB2" w:rsidRDefault="00116CB2" w:rsidP="00116CB2">
      <w:pPr>
        <w:numPr>
          <w:ilvl w:val="0"/>
          <w:numId w:val="5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maksymalne obciążenie: 50 kg</w:t>
      </w:r>
    </w:p>
    <w:p w14:paraId="73D9D576" w14:textId="77777777" w:rsidR="00116CB2" w:rsidRPr="00116CB2" w:rsidRDefault="00116CB2" w:rsidP="00116CB2">
      <w:pPr>
        <w:numPr>
          <w:ilvl w:val="0"/>
          <w:numId w:val="5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min. 61 x 40 cm</w:t>
      </w:r>
    </w:p>
    <w:p w14:paraId="06DF0210"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3. Rzeka z wyspami</w:t>
      </w:r>
      <w:r w:rsidRPr="00116CB2">
        <w:rPr>
          <w:rFonts w:ascii="Calibri" w:eastAsia="Calibri" w:hAnsi="Calibri" w:cs="Arial"/>
          <w:sz w:val="22"/>
          <w:szCs w:val="22"/>
          <w:lang w:eastAsia="en-US"/>
        </w:rPr>
        <w:t xml:space="preserve"> - 3 zestawy</w:t>
      </w:r>
    </w:p>
    <w:p w14:paraId="345ECC6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3D41B7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6B2E0608" w14:textId="77777777" w:rsidR="00116CB2" w:rsidRPr="00116CB2" w:rsidRDefault="00116CB2" w:rsidP="00116CB2">
      <w:pPr>
        <w:numPr>
          <w:ilvl w:val="0"/>
          <w:numId w:val="5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21 kładek o </w:t>
      </w:r>
      <w:proofErr w:type="spellStart"/>
      <w:r w:rsidRPr="00116CB2">
        <w:rPr>
          <w:rFonts w:ascii="Calibri" w:eastAsia="Calibri" w:hAnsi="Calibri" w:cs="Arial"/>
          <w:sz w:val="22"/>
          <w:szCs w:val="22"/>
          <w:lang w:eastAsia="en-US"/>
        </w:rPr>
        <w:t>wym</w:t>
      </w:r>
      <w:proofErr w:type="spellEnd"/>
      <w:r w:rsidRPr="00116CB2">
        <w:rPr>
          <w:rFonts w:ascii="Calibri" w:eastAsia="Calibri" w:hAnsi="Calibri" w:cs="Arial"/>
          <w:sz w:val="22"/>
          <w:szCs w:val="22"/>
          <w:lang w:eastAsia="en-US"/>
        </w:rPr>
        <w:t xml:space="preserve"> min. 35,5 x 11,5 x 4,5 cm </w:t>
      </w:r>
    </w:p>
    <w:p w14:paraId="5FAA5964" w14:textId="77777777" w:rsidR="00116CB2" w:rsidRPr="00116CB2" w:rsidRDefault="00116CB2" w:rsidP="00116CB2">
      <w:pPr>
        <w:numPr>
          <w:ilvl w:val="0"/>
          <w:numId w:val="5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 wyspy o wym. min. 43 x 43 x 7 cm </w:t>
      </w:r>
    </w:p>
    <w:p w14:paraId="25342E2B" w14:textId="77777777" w:rsidR="00116CB2" w:rsidRPr="00116CB2" w:rsidRDefault="00116CB2" w:rsidP="00116CB2">
      <w:pPr>
        <w:numPr>
          <w:ilvl w:val="0"/>
          <w:numId w:val="5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 pomosty o wym. min. 50 x 14 x 7 cm </w:t>
      </w:r>
    </w:p>
    <w:p w14:paraId="5DDBDD1E" w14:textId="77777777" w:rsidR="00116CB2" w:rsidRPr="00116CB2" w:rsidRDefault="00116CB2" w:rsidP="00116CB2">
      <w:pPr>
        <w:numPr>
          <w:ilvl w:val="0"/>
          <w:numId w:val="5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maksymalne obciążenie 100 kg</w:t>
      </w:r>
    </w:p>
    <w:p w14:paraId="56BEBC43"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6E49338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4. Zestaw do balansowania duży</w:t>
      </w:r>
      <w:r w:rsidRPr="00116CB2">
        <w:rPr>
          <w:rFonts w:ascii="Calibri" w:eastAsia="Calibri" w:hAnsi="Calibri" w:cs="Arial"/>
          <w:sz w:val="22"/>
          <w:szCs w:val="22"/>
          <w:lang w:eastAsia="en-US"/>
        </w:rPr>
        <w:t xml:space="preserve"> - 1 szt.</w:t>
      </w:r>
    </w:p>
    <w:p w14:paraId="094B809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08FF42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1D96157F"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2 szt. dużych stopni o wys. min. 24 cm i śr. 40 cm</w:t>
      </w:r>
    </w:p>
    <w:p w14:paraId="21C36BC0"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6 szt. małych stopni o wys. min. 10 cm i śr. 27 cm</w:t>
      </w:r>
    </w:p>
    <w:p w14:paraId="61096A95"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3 szt. deseczek łączących stopnie</w:t>
      </w:r>
    </w:p>
    <w:p w14:paraId="414ABB0F"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3 szt. deseczek kłód</w:t>
      </w:r>
    </w:p>
    <w:p w14:paraId="6AF6FBA0"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2 szt. filarów do mostka</w:t>
      </w:r>
    </w:p>
    <w:p w14:paraId="2020066A"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 kładki z taśmą</w:t>
      </w:r>
    </w:p>
    <w:p w14:paraId="07A2C988"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 kładki do balansowania</w:t>
      </w:r>
    </w:p>
    <w:p w14:paraId="0B1A22A7"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 kompletu drążków (2 szt.) z poprzeczką</w:t>
      </w:r>
    </w:p>
    <w:p w14:paraId="04B015A5"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 dysku równoważni</w:t>
      </w:r>
    </w:p>
    <w:p w14:paraId="723B1E86" w14:textId="77777777" w:rsidR="00116CB2" w:rsidRPr="00116CB2" w:rsidRDefault="00116CB2" w:rsidP="00116CB2">
      <w:pPr>
        <w:numPr>
          <w:ilvl w:val="0"/>
          <w:numId w:val="5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maksymalne obciążenie 75 kg</w:t>
      </w:r>
    </w:p>
    <w:p w14:paraId="610EF4B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5. Gra - budowanie 2D - 3D - </w:t>
      </w:r>
      <w:r w:rsidRPr="00116CB2">
        <w:rPr>
          <w:rFonts w:ascii="Calibri" w:eastAsia="Calibri" w:hAnsi="Calibri" w:cs="Arial"/>
          <w:sz w:val="22"/>
          <w:szCs w:val="22"/>
          <w:lang w:eastAsia="en-US"/>
        </w:rPr>
        <w:t>3 szt.</w:t>
      </w:r>
    </w:p>
    <w:p w14:paraId="15CFCC7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Wymagania minimalne:</w:t>
      </w:r>
    </w:p>
    <w:p w14:paraId="5FE3572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Gra polegająca na przebudowywaniu konstrukcji na podstawie kart aktywności, umożliwiająca tworzenie również własnych projektów. Gra rozwijająca myślenie warstwowe, ucząca rozpoznawania i nazywania kształtów, kolorów i pojęć przestrzennych, rozwijająca także umiejętności motoryczne i koncentracji.</w:t>
      </w:r>
    </w:p>
    <w:p w14:paraId="2F936B4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Gra obejmująca następujące elementy (min.): </w:t>
      </w:r>
    </w:p>
    <w:p w14:paraId="4587632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175 plastikowych figur w min. 6 kolorach (wym. min. 2 x 2 x 2 cm)</w:t>
      </w:r>
      <w:r w:rsidRPr="00116CB2">
        <w:rPr>
          <w:rFonts w:ascii="Calibri" w:eastAsia="Calibri" w:hAnsi="Calibri" w:cs="Arial"/>
          <w:sz w:val="22"/>
          <w:szCs w:val="22"/>
          <w:lang w:eastAsia="en-US"/>
        </w:rPr>
        <w:br/>
        <w:t>• 9 obustronnych kart aktywności (wym. min. 21 x 15 cm)</w:t>
      </w:r>
      <w:r w:rsidRPr="00116CB2">
        <w:rPr>
          <w:rFonts w:ascii="Calibri" w:eastAsia="Calibri" w:hAnsi="Calibri" w:cs="Arial"/>
          <w:sz w:val="22"/>
          <w:szCs w:val="22"/>
          <w:lang w:eastAsia="en-US"/>
        </w:rPr>
        <w:br/>
        <w:t>• drewniane pudełko (wym. min. 33,5 x 32,5 x 7 cm)</w:t>
      </w:r>
    </w:p>
    <w:p w14:paraId="75F3994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6. Pakiet sensoryczny</w:t>
      </w:r>
      <w:r w:rsidRPr="00116CB2">
        <w:rPr>
          <w:rFonts w:ascii="Calibri" w:eastAsia="Calibri" w:hAnsi="Calibri" w:cs="Arial"/>
          <w:sz w:val="22"/>
          <w:szCs w:val="22"/>
          <w:lang w:eastAsia="en-US"/>
        </w:rPr>
        <w:t xml:space="preserve"> - 1 zestaw</w:t>
      </w:r>
    </w:p>
    <w:p w14:paraId="1D4BDE8F"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2A5DC6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30054E0F"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Młynek-pozytywka</w:t>
      </w:r>
    </w:p>
    <w:p w14:paraId="56906BD8"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Dzwonki z rączką</w:t>
      </w:r>
    </w:p>
    <w:p w14:paraId="7D861881"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Kastaniety z rączką</w:t>
      </w:r>
    </w:p>
    <w:p w14:paraId="1C67014E"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Marakasy </w:t>
      </w:r>
    </w:p>
    <w:p w14:paraId="36A9CB4D"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Mata z kieszeniami do samodzielnego wypełnienia</w:t>
      </w:r>
    </w:p>
    <w:p w14:paraId="2AE92B21"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Woreczki do maty z kieszeniami 3 szt.</w:t>
      </w:r>
    </w:p>
    <w:p w14:paraId="4E2868E1"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Kładka</w:t>
      </w:r>
    </w:p>
    <w:p w14:paraId="7F4C5C0C"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Mozaika w drewnianym pudełku</w:t>
      </w:r>
    </w:p>
    <w:p w14:paraId="2F74302C"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Odgłosy przyrody – zgadywanki obrazkowo-dźwiękowe</w:t>
      </w:r>
    </w:p>
    <w:p w14:paraId="1768CC8C" w14:textId="77777777" w:rsidR="00116CB2" w:rsidRPr="00116CB2" w:rsidRDefault="00116CB2" w:rsidP="00116CB2">
      <w:pPr>
        <w:numPr>
          <w:ilvl w:val="0"/>
          <w:numId w:val="5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Dysk sensoryczny do balansowania</w:t>
      </w:r>
    </w:p>
    <w:p w14:paraId="2A7BD20E" w14:textId="77777777" w:rsidR="00116CB2" w:rsidRPr="00116CB2" w:rsidRDefault="00116CB2" w:rsidP="00116CB2">
      <w:pPr>
        <w:spacing w:after="160" w:line="259" w:lineRule="auto"/>
        <w:jc w:val="left"/>
        <w:rPr>
          <w:rFonts w:ascii="Calibri" w:eastAsia="Calibri" w:hAnsi="Calibri" w:cs="Arial"/>
          <w:sz w:val="22"/>
          <w:szCs w:val="22"/>
          <w:lang w:eastAsia="en-US"/>
        </w:rPr>
      </w:pPr>
    </w:p>
    <w:p w14:paraId="6B36299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7. Zestaw sensorycznych piłeczek</w:t>
      </w:r>
      <w:r w:rsidRPr="00116CB2">
        <w:rPr>
          <w:rFonts w:ascii="Calibri" w:eastAsia="Calibri" w:hAnsi="Calibri" w:cs="Arial"/>
          <w:sz w:val="22"/>
          <w:szCs w:val="22"/>
          <w:lang w:eastAsia="en-US"/>
        </w:rPr>
        <w:t xml:space="preserve"> – 5 zestawów</w:t>
      </w:r>
    </w:p>
    <w:p w14:paraId="17E68323"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141A42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4E43BFEA" w14:textId="77777777" w:rsidR="00116CB2" w:rsidRPr="00116CB2" w:rsidRDefault="00116CB2" w:rsidP="00116CB2">
      <w:pPr>
        <w:numPr>
          <w:ilvl w:val="0"/>
          <w:numId w:val="5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6 sztuk piłeczek w zestawie</w:t>
      </w:r>
    </w:p>
    <w:p w14:paraId="182659FD" w14:textId="77777777" w:rsidR="00116CB2" w:rsidRPr="00116CB2" w:rsidRDefault="00116CB2" w:rsidP="00116CB2">
      <w:pPr>
        <w:numPr>
          <w:ilvl w:val="0"/>
          <w:numId w:val="5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średnica każdej piłki: min. 10 cm, </w:t>
      </w:r>
    </w:p>
    <w:p w14:paraId="12570605" w14:textId="77777777" w:rsidR="00116CB2" w:rsidRPr="00116CB2" w:rsidRDefault="00116CB2" w:rsidP="00116CB2">
      <w:pPr>
        <w:numPr>
          <w:ilvl w:val="0"/>
          <w:numId w:val="5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aksamitne</w:t>
      </w:r>
    </w:p>
    <w:p w14:paraId="2F8EAFC1" w14:textId="77777777" w:rsidR="00116CB2" w:rsidRPr="00116CB2" w:rsidRDefault="00116CB2" w:rsidP="00116CB2">
      <w:pPr>
        <w:numPr>
          <w:ilvl w:val="0"/>
          <w:numId w:val="5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piłki posiadające różne tekstury wypustek, które sprawiają, że odbijają się w nieprzewidzianych kierunkach.</w:t>
      </w:r>
    </w:p>
    <w:p w14:paraId="0FF952F6"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6AF064A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8. Sensoryczny kwadrat</w:t>
      </w:r>
      <w:r w:rsidRPr="00116CB2">
        <w:rPr>
          <w:rFonts w:ascii="Calibri" w:eastAsia="Calibri" w:hAnsi="Calibri" w:cs="Arial"/>
          <w:sz w:val="22"/>
          <w:szCs w:val="22"/>
          <w:lang w:eastAsia="en-US"/>
        </w:rPr>
        <w:t xml:space="preserve"> - 1 szt.</w:t>
      </w:r>
    </w:p>
    <w:p w14:paraId="23527133"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CCD883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 xml:space="preserve">Zestaw obejmujący następujące elementy (min.): </w:t>
      </w:r>
    </w:p>
    <w:p w14:paraId="63EFAC40" w14:textId="77777777" w:rsidR="00116CB2" w:rsidRPr="00116CB2" w:rsidRDefault="00116CB2" w:rsidP="00116CB2">
      <w:pPr>
        <w:numPr>
          <w:ilvl w:val="0"/>
          <w:numId w:val="5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13 elementów różniących się od siebie fakturą, wypełnieniem oraz stopniem twardości pianki. </w:t>
      </w:r>
    </w:p>
    <w:p w14:paraId="7CB00044" w14:textId="77777777" w:rsidR="00116CB2" w:rsidRPr="00116CB2" w:rsidRDefault="00116CB2" w:rsidP="00116CB2">
      <w:pPr>
        <w:numPr>
          <w:ilvl w:val="0"/>
          <w:numId w:val="5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pokryty </w:t>
      </w:r>
      <w:proofErr w:type="spellStart"/>
      <w:r w:rsidRPr="00116CB2">
        <w:rPr>
          <w:rFonts w:ascii="Calibri" w:eastAsia="Calibri" w:hAnsi="Calibri" w:cs="Arial"/>
          <w:sz w:val="22"/>
          <w:szCs w:val="22"/>
          <w:lang w:eastAsia="en-US"/>
        </w:rPr>
        <w:t>bezftalanową</w:t>
      </w:r>
      <w:proofErr w:type="spellEnd"/>
      <w:r w:rsidRPr="00116CB2">
        <w:rPr>
          <w:rFonts w:ascii="Calibri" w:eastAsia="Calibri" w:hAnsi="Calibri" w:cs="Arial"/>
          <w:sz w:val="22"/>
          <w:szCs w:val="22"/>
          <w:lang w:eastAsia="en-US"/>
        </w:rPr>
        <w:t xml:space="preserve"> tkaniną, </w:t>
      </w:r>
    </w:p>
    <w:p w14:paraId="07073BEC" w14:textId="77777777" w:rsidR="00116CB2" w:rsidRPr="00116CB2" w:rsidRDefault="00116CB2" w:rsidP="00116CB2">
      <w:pPr>
        <w:numPr>
          <w:ilvl w:val="0"/>
          <w:numId w:val="5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antypoślizgowa powierzchnia. </w:t>
      </w:r>
    </w:p>
    <w:p w14:paraId="3B929318" w14:textId="77777777" w:rsidR="00116CB2" w:rsidRPr="00116CB2" w:rsidRDefault="00116CB2" w:rsidP="00116CB2">
      <w:pPr>
        <w:numPr>
          <w:ilvl w:val="0"/>
          <w:numId w:val="5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zestawu min. 223 x 223 x 10 cm</w:t>
      </w:r>
    </w:p>
    <w:p w14:paraId="0121C8B4"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081D51B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9. Tor do balansowania</w:t>
      </w:r>
      <w:r w:rsidRPr="00116CB2">
        <w:rPr>
          <w:rFonts w:ascii="Calibri" w:eastAsia="Calibri" w:hAnsi="Calibri" w:cs="Arial"/>
          <w:sz w:val="22"/>
          <w:szCs w:val="22"/>
          <w:lang w:eastAsia="en-US"/>
        </w:rPr>
        <w:t xml:space="preserve">  - 1 zestaw </w:t>
      </w:r>
    </w:p>
    <w:p w14:paraId="67D4DFC0"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6C98C14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3B3B679B" w14:textId="77777777" w:rsidR="00116CB2" w:rsidRPr="00116CB2" w:rsidRDefault="00116CB2" w:rsidP="00116CB2">
      <w:pPr>
        <w:numPr>
          <w:ilvl w:val="0"/>
          <w:numId w:val="5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28 elementów do tworzenia torów do balansowania w różnych kształtach, np. okręgu, kwadratu lub fali. </w:t>
      </w:r>
    </w:p>
    <w:p w14:paraId="710282BE" w14:textId="77777777" w:rsidR="00116CB2" w:rsidRPr="00116CB2" w:rsidRDefault="00116CB2" w:rsidP="00116CB2">
      <w:pPr>
        <w:numPr>
          <w:ilvl w:val="0"/>
          <w:numId w:val="5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4 łączniki o </w:t>
      </w:r>
      <w:proofErr w:type="spellStart"/>
      <w:r w:rsidRPr="00116CB2">
        <w:rPr>
          <w:rFonts w:ascii="Calibri" w:eastAsia="Calibri" w:hAnsi="Calibri" w:cs="Arial"/>
          <w:sz w:val="22"/>
          <w:szCs w:val="22"/>
          <w:lang w:eastAsia="en-US"/>
        </w:rPr>
        <w:t>wym.min</w:t>
      </w:r>
      <w:proofErr w:type="spellEnd"/>
      <w:r w:rsidRPr="00116CB2">
        <w:rPr>
          <w:rFonts w:ascii="Calibri" w:eastAsia="Calibri" w:hAnsi="Calibri" w:cs="Arial"/>
          <w:sz w:val="22"/>
          <w:szCs w:val="22"/>
          <w:lang w:eastAsia="en-US"/>
        </w:rPr>
        <w:t xml:space="preserve">.  15 cm i wys. 10 cm  </w:t>
      </w:r>
    </w:p>
    <w:p w14:paraId="085EA046" w14:textId="77777777" w:rsidR="00116CB2" w:rsidRPr="00116CB2" w:rsidRDefault="00116CB2" w:rsidP="00116CB2">
      <w:pPr>
        <w:numPr>
          <w:ilvl w:val="0"/>
          <w:numId w:val="5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12 prostych </w:t>
      </w:r>
      <w:proofErr w:type="spellStart"/>
      <w:r w:rsidRPr="00116CB2">
        <w:rPr>
          <w:rFonts w:ascii="Calibri" w:eastAsia="Calibri" w:hAnsi="Calibri" w:cs="Arial"/>
          <w:sz w:val="22"/>
          <w:szCs w:val="22"/>
          <w:lang w:eastAsia="en-US"/>
        </w:rPr>
        <w:t>elem</w:t>
      </w:r>
      <w:proofErr w:type="spellEnd"/>
      <w:r w:rsidRPr="00116CB2">
        <w:rPr>
          <w:rFonts w:ascii="Calibri" w:eastAsia="Calibri" w:hAnsi="Calibri" w:cs="Arial"/>
          <w:sz w:val="22"/>
          <w:szCs w:val="22"/>
          <w:lang w:eastAsia="en-US"/>
        </w:rPr>
        <w:t xml:space="preserve">. o wym. min.  29 x 5 x 10 cm </w:t>
      </w:r>
    </w:p>
    <w:p w14:paraId="31374A9D" w14:textId="77777777" w:rsidR="00116CB2" w:rsidRPr="00116CB2" w:rsidRDefault="00116CB2" w:rsidP="00116CB2">
      <w:pPr>
        <w:numPr>
          <w:ilvl w:val="0"/>
          <w:numId w:val="59"/>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12 zaokrąglonych </w:t>
      </w:r>
      <w:proofErr w:type="spellStart"/>
      <w:r w:rsidRPr="00116CB2">
        <w:rPr>
          <w:rFonts w:ascii="Calibri" w:eastAsia="Calibri" w:hAnsi="Calibri" w:cs="Arial"/>
          <w:sz w:val="22"/>
          <w:szCs w:val="22"/>
          <w:lang w:eastAsia="en-US"/>
        </w:rPr>
        <w:t>elem</w:t>
      </w:r>
      <w:proofErr w:type="spellEnd"/>
      <w:r w:rsidRPr="00116CB2">
        <w:rPr>
          <w:rFonts w:ascii="Calibri" w:eastAsia="Calibri" w:hAnsi="Calibri" w:cs="Arial"/>
          <w:sz w:val="22"/>
          <w:szCs w:val="22"/>
          <w:lang w:eastAsia="en-US"/>
        </w:rPr>
        <w:t>. o wym. min. 29 x 5 x 10 cm</w:t>
      </w:r>
    </w:p>
    <w:p w14:paraId="313630D1"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06FB9C38" w14:textId="77777777"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lang w:eastAsia="en-US"/>
        </w:rPr>
        <w:t>10. Kamienie rzeczne - 1 zestaw</w:t>
      </w:r>
    </w:p>
    <w:p w14:paraId="7DA4BF1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444091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311E47B9" w14:textId="77777777" w:rsidR="00116CB2" w:rsidRPr="00116CB2" w:rsidRDefault="00116CB2" w:rsidP="00116CB2">
      <w:pPr>
        <w:numPr>
          <w:ilvl w:val="0"/>
          <w:numId w:val="6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Różnorodne kolorystycznie i wielkościowo stopnie z tworzywa sztucznego, imitujące prawdziwe kamienie</w:t>
      </w:r>
    </w:p>
    <w:p w14:paraId="71B241CC" w14:textId="77777777" w:rsidR="00116CB2" w:rsidRPr="00116CB2" w:rsidRDefault="00116CB2" w:rsidP="00116CB2">
      <w:pPr>
        <w:numPr>
          <w:ilvl w:val="0"/>
          <w:numId w:val="6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maksymalne obciążenie 100 kg. </w:t>
      </w:r>
    </w:p>
    <w:p w14:paraId="5E9314C9" w14:textId="77777777" w:rsidR="00116CB2" w:rsidRPr="00116CB2" w:rsidRDefault="00116CB2" w:rsidP="00116CB2">
      <w:pPr>
        <w:numPr>
          <w:ilvl w:val="0"/>
          <w:numId w:val="6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3 kamienie o długości boku min. 36 cm i wys. 8,5 cm</w:t>
      </w:r>
    </w:p>
    <w:p w14:paraId="4B914F97" w14:textId="77777777" w:rsidR="00116CB2" w:rsidRPr="00116CB2" w:rsidRDefault="00116CB2" w:rsidP="00116CB2">
      <w:pPr>
        <w:numPr>
          <w:ilvl w:val="0"/>
          <w:numId w:val="60"/>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3 kamienie o długości boku min. 25 cm i wys. 4,5 cm</w:t>
      </w:r>
    </w:p>
    <w:p w14:paraId="20A73544"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49B32A46" w14:textId="77777777"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lang w:eastAsia="en-US"/>
        </w:rPr>
        <w:t>11. Podesty wielofunkcyjne - 1 zestaw</w:t>
      </w:r>
    </w:p>
    <w:p w14:paraId="79699E9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63F5D48E" w14:textId="77777777" w:rsidR="00116CB2" w:rsidRPr="00116CB2" w:rsidRDefault="00116CB2" w:rsidP="00116CB2">
      <w:pPr>
        <w:numPr>
          <w:ilvl w:val="0"/>
          <w:numId w:val="6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zestaw podestów, z których można korzystać osobno lub używać ich jako schodów (pod każdym podestem powinna znajdować się belka, dzięki której schody nie będą się rozsuwać).</w:t>
      </w:r>
    </w:p>
    <w:p w14:paraId="68E8335C" w14:textId="77777777" w:rsidR="00116CB2" w:rsidRPr="00116CB2" w:rsidRDefault="00116CB2" w:rsidP="00116CB2">
      <w:pPr>
        <w:numPr>
          <w:ilvl w:val="0"/>
          <w:numId w:val="6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materiał: sklejka</w:t>
      </w:r>
    </w:p>
    <w:p w14:paraId="2F074037" w14:textId="77777777" w:rsidR="00116CB2" w:rsidRPr="00116CB2" w:rsidRDefault="00116CB2" w:rsidP="00116CB2">
      <w:pPr>
        <w:numPr>
          <w:ilvl w:val="0"/>
          <w:numId w:val="6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 skład zestawu wchodzi 6 podestów, które można umieścić jeden pod drugim.</w:t>
      </w:r>
    </w:p>
    <w:p w14:paraId="4437581F" w14:textId="77777777" w:rsidR="00116CB2" w:rsidRPr="00116CB2" w:rsidRDefault="00116CB2" w:rsidP="00116CB2">
      <w:pPr>
        <w:numPr>
          <w:ilvl w:val="0"/>
          <w:numId w:val="6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od 74 x 47 x 68 cm do 39 x 26 x 12 cm</w:t>
      </w:r>
    </w:p>
    <w:p w14:paraId="1A3C6472"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19E63252"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12. Materac trzyczęściowy</w:t>
      </w:r>
      <w:r w:rsidRPr="00116CB2">
        <w:rPr>
          <w:rFonts w:ascii="Calibri" w:eastAsia="Calibri" w:hAnsi="Calibri" w:cs="Arial"/>
          <w:sz w:val="22"/>
          <w:szCs w:val="22"/>
          <w:lang w:eastAsia="en-US"/>
        </w:rPr>
        <w:t xml:space="preserve"> - 1 szt.</w:t>
      </w:r>
    </w:p>
    <w:p w14:paraId="2F25438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Wymagania minimalne: </w:t>
      </w:r>
    </w:p>
    <w:p w14:paraId="439BDC9F" w14:textId="77777777" w:rsidR="00116CB2" w:rsidRPr="00116CB2" w:rsidRDefault="00116CB2" w:rsidP="00116CB2">
      <w:pPr>
        <w:numPr>
          <w:ilvl w:val="0"/>
          <w:numId w:val="6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 xml:space="preserve">materac składany, </w:t>
      </w:r>
    </w:p>
    <w:p w14:paraId="4D6B860B" w14:textId="77777777" w:rsidR="00116CB2" w:rsidRPr="00116CB2" w:rsidRDefault="00116CB2" w:rsidP="00116CB2">
      <w:pPr>
        <w:numPr>
          <w:ilvl w:val="0"/>
          <w:numId w:val="6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wymiar: 180 × 60 × 5 cm</w:t>
      </w:r>
    </w:p>
    <w:p w14:paraId="31023C5F"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3DD2E353"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13. Uśmiechnięta miękka piłeczka</w:t>
      </w:r>
      <w:r w:rsidRPr="00116CB2">
        <w:rPr>
          <w:rFonts w:ascii="Calibri" w:eastAsia="Calibri" w:hAnsi="Calibri" w:cs="Arial"/>
          <w:sz w:val="22"/>
          <w:szCs w:val="22"/>
          <w:lang w:eastAsia="en-US"/>
        </w:rPr>
        <w:t xml:space="preserve"> - 25 szt.</w:t>
      </w:r>
    </w:p>
    <w:p w14:paraId="5E67C6AF"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Wymagania minimalne: </w:t>
      </w:r>
    </w:p>
    <w:p w14:paraId="4E3E181E" w14:textId="77777777" w:rsidR="00116CB2" w:rsidRPr="00116CB2" w:rsidRDefault="00116CB2" w:rsidP="00116CB2">
      <w:pPr>
        <w:numPr>
          <w:ilvl w:val="0"/>
          <w:numId w:val="6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piłeczka pokryta tkaniną PCV, </w:t>
      </w:r>
    </w:p>
    <w:p w14:paraId="3F3009FF" w14:textId="77777777" w:rsidR="00116CB2" w:rsidRPr="00116CB2" w:rsidRDefault="00116CB2" w:rsidP="00116CB2">
      <w:pPr>
        <w:numPr>
          <w:ilvl w:val="0"/>
          <w:numId w:val="6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śr. min. 10 cm</w:t>
      </w:r>
    </w:p>
    <w:p w14:paraId="30FC3FF9" w14:textId="77777777" w:rsidR="00116CB2" w:rsidRPr="00116CB2" w:rsidRDefault="00116CB2" w:rsidP="00116CB2">
      <w:pPr>
        <w:spacing w:after="160" w:line="259" w:lineRule="auto"/>
        <w:ind w:left="1080"/>
        <w:contextualSpacing/>
        <w:jc w:val="left"/>
        <w:rPr>
          <w:rFonts w:ascii="Calibri" w:eastAsia="Calibri" w:hAnsi="Calibri" w:cs="Arial"/>
          <w:sz w:val="22"/>
          <w:szCs w:val="22"/>
          <w:lang w:eastAsia="en-US"/>
        </w:rPr>
      </w:pPr>
    </w:p>
    <w:p w14:paraId="582F001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14. Spaghetti do ćwiczeń ręki</w:t>
      </w:r>
      <w:r w:rsidRPr="00116CB2">
        <w:rPr>
          <w:rFonts w:ascii="Calibri" w:eastAsia="Calibri" w:hAnsi="Calibri" w:cs="Arial"/>
          <w:sz w:val="22"/>
          <w:szCs w:val="22"/>
          <w:lang w:eastAsia="en-US"/>
        </w:rPr>
        <w:t xml:space="preserve"> - 5 zestawów</w:t>
      </w:r>
    </w:p>
    <w:p w14:paraId="1E24050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66E24CC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12A8BA67" w14:textId="77777777" w:rsidR="00116CB2" w:rsidRPr="00116CB2" w:rsidRDefault="00116CB2" w:rsidP="00116CB2">
      <w:pPr>
        <w:numPr>
          <w:ilvl w:val="0"/>
          <w:numId w:val="6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6 drewnianych tablic z rzepem</w:t>
      </w:r>
    </w:p>
    <w:p w14:paraId="6E03ACCD" w14:textId="77777777" w:rsidR="00116CB2" w:rsidRPr="00116CB2" w:rsidRDefault="00116CB2" w:rsidP="00116CB2">
      <w:pPr>
        <w:numPr>
          <w:ilvl w:val="0"/>
          <w:numId w:val="6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6 długopisów</w:t>
      </w:r>
    </w:p>
    <w:p w14:paraId="1E0914D5" w14:textId="77777777" w:rsidR="00116CB2" w:rsidRPr="00116CB2" w:rsidRDefault="00116CB2" w:rsidP="00116CB2">
      <w:pPr>
        <w:numPr>
          <w:ilvl w:val="0"/>
          <w:numId w:val="6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6 </w:t>
      </w:r>
      <w:proofErr w:type="spellStart"/>
      <w:r w:rsidRPr="00116CB2">
        <w:rPr>
          <w:rFonts w:ascii="Calibri" w:eastAsia="Calibri" w:hAnsi="Calibri" w:cs="Arial"/>
          <w:sz w:val="22"/>
          <w:szCs w:val="22"/>
          <w:lang w:eastAsia="en-US"/>
        </w:rPr>
        <w:t>kpl</w:t>
      </w:r>
      <w:proofErr w:type="spellEnd"/>
      <w:r w:rsidRPr="00116CB2">
        <w:rPr>
          <w:rFonts w:ascii="Calibri" w:eastAsia="Calibri" w:hAnsi="Calibri" w:cs="Arial"/>
          <w:sz w:val="22"/>
          <w:szCs w:val="22"/>
          <w:lang w:eastAsia="en-US"/>
        </w:rPr>
        <w:t xml:space="preserve">. sznureczków po 20 szt. o </w:t>
      </w:r>
      <w:proofErr w:type="spellStart"/>
      <w:r w:rsidRPr="00116CB2">
        <w:rPr>
          <w:rFonts w:ascii="Calibri" w:eastAsia="Calibri" w:hAnsi="Calibri" w:cs="Arial"/>
          <w:sz w:val="22"/>
          <w:szCs w:val="22"/>
          <w:lang w:eastAsia="en-US"/>
        </w:rPr>
        <w:t>róznych</w:t>
      </w:r>
      <w:proofErr w:type="spellEnd"/>
      <w:r w:rsidRPr="00116CB2">
        <w:rPr>
          <w:rFonts w:ascii="Calibri" w:eastAsia="Calibri" w:hAnsi="Calibri" w:cs="Arial"/>
          <w:sz w:val="22"/>
          <w:szCs w:val="22"/>
          <w:lang w:eastAsia="en-US"/>
        </w:rPr>
        <w:t xml:space="preserve"> długościach w min. 5 kolorach</w:t>
      </w:r>
    </w:p>
    <w:p w14:paraId="5D70F9A2" w14:textId="77777777" w:rsidR="00116CB2" w:rsidRPr="00116CB2" w:rsidRDefault="00116CB2" w:rsidP="00116CB2">
      <w:pPr>
        <w:numPr>
          <w:ilvl w:val="0"/>
          <w:numId w:val="6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90 filcowych elementów dopełniających obrazek</w:t>
      </w:r>
    </w:p>
    <w:p w14:paraId="522595EA" w14:textId="77777777" w:rsidR="00116CB2" w:rsidRPr="00116CB2" w:rsidRDefault="00116CB2" w:rsidP="00116CB2">
      <w:pPr>
        <w:numPr>
          <w:ilvl w:val="0"/>
          <w:numId w:val="6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6 pojemniczków na filce</w:t>
      </w:r>
    </w:p>
    <w:p w14:paraId="06F51897" w14:textId="77777777" w:rsidR="00116CB2" w:rsidRPr="00116CB2" w:rsidRDefault="00116CB2" w:rsidP="00116CB2">
      <w:pPr>
        <w:numPr>
          <w:ilvl w:val="0"/>
          <w:numId w:val="6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16 kart pracy</w:t>
      </w:r>
    </w:p>
    <w:p w14:paraId="03BCFF86" w14:textId="77777777" w:rsidR="00116CB2" w:rsidRPr="00116CB2" w:rsidRDefault="00116CB2" w:rsidP="00116CB2">
      <w:pPr>
        <w:spacing w:after="160" w:line="259" w:lineRule="auto"/>
        <w:jc w:val="left"/>
        <w:rPr>
          <w:rFonts w:ascii="Calibri" w:eastAsia="Calibri" w:hAnsi="Calibri" w:cs="Arial"/>
          <w:b/>
          <w:bCs/>
          <w:sz w:val="22"/>
          <w:szCs w:val="22"/>
          <w:lang w:eastAsia="en-US"/>
        </w:rPr>
      </w:pPr>
    </w:p>
    <w:p w14:paraId="04A360A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15. Mini karuzela</w:t>
      </w:r>
      <w:r w:rsidRPr="00116CB2">
        <w:rPr>
          <w:rFonts w:ascii="Calibri" w:eastAsia="Calibri" w:hAnsi="Calibri" w:cs="Arial"/>
          <w:sz w:val="22"/>
          <w:szCs w:val="22"/>
          <w:lang w:eastAsia="en-US"/>
        </w:rPr>
        <w:t xml:space="preserve">  - 1 szt. </w:t>
      </w:r>
    </w:p>
    <w:p w14:paraId="0AC04150"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C964E97" w14:textId="77777777" w:rsidR="00116CB2" w:rsidRPr="00116CB2" w:rsidRDefault="00116CB2" w:rsidP="00116CB2">
      <w:pPr>
        <w:numPr>
          <w:ilvl w:val="0"/>
          <w:numId w:val="6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solidna i stabilna metalowa podstawa z gumowymi nóżkami </w:t>
      </w:r>
    </w:p>
    <w:p w14:paraId="7D51B6FE" w14:textId="77777777" w:rsidR="00116CB2" w:rsidRPr="00116CB2" w:rsidRDefault="00116CB2" w:rsidP="00116CB2">
      <w:pPr>
        <w:numPr>
          <w:ilvl w:val="0"/>
          <w:numId w:val="6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wygodne, plastikowe siedzenie</w:t>
      </w:r>
    </w:p>
    <w:p w14:paraId="42E61AB2" w14:textId="77777777" w:rsidR="00116CB2" w:rsidRPr="00116CB2" w:rsidRDefault="00116CB2" w:rsidP="00116CB2">
      <w:pPr>
        <w:numPr>
          <w:ilvl w:val="0"/>
          <w:numId w:val="6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siedzenie umieszczone pod takim kątem, by umożliwić napędzanie karuzeli tylko poprzez przemieszczanie środka ciężkości ciała. </w:t>
      </w:r>
    </w:p>
    <w:p w14:paraId="109AF236" w14:textId="77777777" w:rsidR="00116CB2" w:rsidRPr="00116CB2" w:rsidRDefault="00116CB2" w:rsidP="00116CB2">
      <w:pPr>
        <w:numPr>
          <w:ilvl w:val="0"/>
          <w:numId w:val="6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maksymalne obciążenie 75 kg. </w:t>
      </w:r>
    </w:p>
    <w:p w14:paraId="234AC967" w14:textId="77777777" w:rsidR="00116CB2" w:rsidRPr="00116CB2" w:rsidRDefault="00116CB2" w:rsidP="00116CB2">
      <w:pPr>
        <w:numPr>
          <w:ilvl w:val="0"/>
          <w:numId w:val="6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min. 56 x 56 x 25 cm</w:t>
      </w:r>
    </w:p>
    <w:p w14:paraId="071D2859"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04A18D1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16. Zestaw szczotek i wałków do stymulacji sensorycznej</w:t>
      </w:r>
      <w:r w:rsidRPr="00116CB2">
        <w:rPr>
          <w:rFonts w:ascii="Calibri" w:eastAsia="Calibri" w:hAnsi="Calibri" w:cs="Arial"/>
          <w:sz w:val="22"/>
          <w:szCs w:val="22"/>
          <w:lang w:eastAsia="en-US"/>
        </w:rPr>
        <w:t xml:space="preserve"> - 1 zestaw</w:t>
      </w:r>
    </w:p>
    <w:p w14:paraId="44AE6C0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272CC4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Zestaw obejmujący następujące elementy (min.): </w:t>
      </w:r>
    </w:p>
    <w:p w14:paraId="39140FDF" w14:textId="77777777" w:rsidR="00116CB2" w:rsidRPr="00116CB2" w:rsidRDefault="00116CB2" w:rsidP="00116CB2">
      <w:pPr>
        <w:numPr>
          <w:ilvl w:val="0"/>
          <w:numId w:val="6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okrągły czterokołowy </w:t>
      </w:r>
      <w:proofErr w:type="spellStart"/>
      <w:r w:rsidRPr="00116CB2">
        <w:rPr>
          <w:rFonts w:ascii="Calibri" w:eastAsia="Calibri" w:hAnsi="Calibri" w:cs="Arial"/>
          <w:sz w:val="22"/>
          <w:szCs w:val="22"/>
          <w:lang w:eastAsia="en-US"/>
        </w:rPr>
        <w:t>masażer</w:t>
      </w:r>
      <w:proofErr w:type="spellEnd"/>
      <w:r w:rsidRPr="00116CB2">
        <w:rPr>
          <w:rFonts w:ascii="Calibri" w:eastAsia="Calibri" w:hAnsi="Calibri" w:cs="Arial"/>
          <w:sz w:val="22"/>
          <w:szCs w:val="22"/>
          <w:lang w:eastAsia="en-US"/>
        </w:rPr>
        <w:t xml:space="preserve"> (wym. min. 16 x 8 cm)</w:t>
      </w:r>
    </w:p>
    <w:p w14:paraId="51B1A185" w14:textId="77777777" w:rsidR="00116CB2" w:rsidRPr="00116CB2" w:rsidRDefault="00116CB2" w:rsidP="00116CB2">
      <w:pPr>
        <w:numPr>
          <w:ilvl w:val="0"/>
          <w:numId w:val="6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mały czterokołowy gumowy wałek do masażu (wym. min. 10 x 6,5 cm) </w:t>
      </w:r>
    </w:p>
    <w:p w14:paraId="268E5E68" w14:textId="77777777" w:rsidR="00116CB2" w:rsidRPr="00116CB2" w:rsidRDefault="00116CB2" w:rsidP="00116CB2">
      <w:pPr>
        <w:numPr>
          <w:ilvl w:val="0"/>
          <w:numId w:val="6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dwukołowy </w:t>
      </w:r>
      <w:proofErr w:type="spellStart"/>
      <w:r w:rsidRPr="00116CB2">
        <w:rPr>
          <w:rFonts w:ascii="Calibri" w:eastAsia="Calibri" w:hAnsi="Calibri" w:cs="Arial"/>
          <w:sz w:val="22"/>
          <w:szCs w:val="22"/>
          <w:lang w:eastAsia="en-US"/>
        </w:rPr>
        <w:t>masażer</w:t>
      </w:r>
      <w:proofErr w:type="spellEnd"/>
      <w:r w:rsidRPr="00116CB2">
        <w:rPr>
          <w:rFonts w:ascii="Calibri" w:eastAsia="Calibri" w:hAnsi="Calibri" w:cs="Arial"/>
          <w:sz w:val="22"/>
          <w:szCs w:val="22"/>
          <w:lang w:eastAsia="en-US"/>
        </w:rPr>
        <w:t xml:space="preserve"> karku (wym. min. 15 x 8 cm)</w:t>
      </w:r>
    </w:p>
    <w:p w14:paraId="3EC8959F" w14:textId="77777777" w:rsidR="00116CB2" w:rsidRPr="00116CB2" w:rsidRDefault="00116CB2" w:rsidP="00116CB2">
      <w:pPr>
        <w:numPr>
          <w:ilvl w:val="0"/>
          <w:numId w:val="6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szczotka do masażu (wym. min. 13 x 7,5 cm)</w:t>
      </w:r>
    </w:p>
    <w:p w14:paraId="3020C66F" w14:textId="77777777" w:rsidR="00116CB2" w:rsidRPr="00116CB2" w:rsidRDefault="00116CB2" w:rsidP="00116CB2">
      <w:pPr>
        <w:numPr>
          <w:ilvl w:val="0"/>
          <w:numId w:val="6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okrągła szczotka do masażu (wym. min. 11 x 11 cm)</w:t>
      </w:r>
    </w:p>
    <w:p w14:paraId="746969B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17. Marakasy drewniane</w:t>
      </w:r>
      <w:r w:rsidRPr="00116CB2">
        <w:rPr>
          <w:rFonts w:ascii="Calibri" w:eastAsia="Calibri" w:hAnsi="Calibri" w:cs="Arial"/>
          <w:sz w:val="22"/>
          <w:szCs w:val="22"/>
          <w:lang w:eastAsia="en-US"/>
        </w:rPr>
        <w:t xml:space="preserve"> - 10 zestawy</w:t>
      </w:r>
    </w:p>
    <w:p w14:paraId="0B095FB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1A96E83" w14:textId="77777777" w:rsidR="00116CB2" w:rsidRPr="00116CB2" w:rsidRDefault="00116CB2" w:rsidP="00116CB2">
      <w:pPr>
        <w:numPr>
          <w:ilvl w:val="0"/>
          <w:numId w:val="6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2 </w:t>
      </w:r>
      <w:proofErr w:type="spellStart"/>
      <w:r w:rsidRPr="00116CB2">
        <w:rPr>
          <w:rFonts w:ascii="Calibri" w:eastAsia="Calibri" w:hAnsi="Calibri" w:cs="Arial"/>
          <w:sz w:val="22"/>
          <w:szCs w:val="22"/>
          <w:lang w:eastAsia="en-US"/>
        </w:rPr>
        <w:t>szt</w:t>
      </w:r>
      <w:proofErr w:type="spellEnd"/>
      <w:r w:rsidRPr="00116CB2">
        <w:rPr>
          <w:rFonts w:ascii="Calibri" w:eastAsia="Calibri" w:hAnsi="Calibri" w:cs="Arial"/>
          <w:sz w:val="22"/>
          <w:szCs w:val="22"/>
          <w:lang w:eastAsia="en-US"/>
        </w:rPr>
        <w:t xml:space="preserve"> w zestawie. </w:t>
      </w:r>
    </w:p>
    <w:p w14:paraId="5C013D34" w14:textId="77777777" w:rsidR="00116CB2" w:rsidRPr="00116CB2" w:rsidRDefault="00116CB2" w:rsidP="00116CB2">
      <w:pPr>
        <w:numPr>
          <w:ilvl w:val="0"/>
          <w:numId w:val="6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wym. min. dł. 20 cm </w:t>
      </w:r>
    </w:p>
    <w:p w14:paraId="3695D4C6" w14:textId="77777777" w:rsidR="00116CB2" w:rsidRPr="00116CB2" w:rsidRDefault="00116CB2" w:rsidP="00116CB2">
      <w:pPr>
        <w:numPr>
          <w:ilvl w:val="0"/>
          <w:numId w:val="6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dł. rączki 11,5 cm </w:t>
      </w:r>
    </w:p>
    <w:p w14:paraId="2D108FEA" w14:textId="77777777" w:rsidR="00116CB2" w:rsidRPr="00116CB2" w:rsidRDefault="00116CB2" w:rsidP="00116CB2">
      <w:pPr>
        <w:numPr>
          <w:ilvl w:val="0"/>
          <w:numId w:val="6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śr. korpusu 5,7 cm.</w:t>
      </w:r>
    </w:p>
    <w:p w14:paraId="6F6DD1A2" w14:textId="77777777" w:rsidR="00116CB2" w:rsidRPr="00116CB2" w:rsidRDefault="00116CB2" w:rsidP="00116CB2">
      <w:pPr>
        <w:spacing w:after="160" w:line="259" w:lineRule="auto"/>
        <w:ind w:left="360"/>
        <w:jc w:val="left"/>
        <w:rPr>
          <w:rFonts w:ascii="Calibri" w:eastAsia="Calibri" w:hAnsi="Calibri" w:cs="Arial"/>
          <w:sz w:val="22"/>
          <w:szCs w:val="22"/>
          <w:lang w:eastAsia="en-US"/>
        </w:rPr>
      </w:pPr>
    </w:p>
    <w:p w14:paraId="6310149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18. Bębenek</w:t>
      </w:r>
      <w:r w:rsidRPr="00116CB2">
        <w:rPr>
          <w:rFonts w:ascii="Calibri" w:eastAsia="Calibri" w:hAnsi="Calibri" w:cs="Arial"/>
          <w:sz w:val="22"/>
          <w:szCs w:val="22"/>
          <w:lang w:eastAsia="en-US"/>
        </w:rPr>
        <w:t xml:space="preserve"> - 10 szt.</w:t>
      </w:r>
      <w:r w:rsidRPr="00116CB2">
        <w:rPr>
          <w:rFonts w:ascii="Calibri" w:eastAsia="Calibri" w:hAnsi="Calibri" w:cs="Arial"/>
          <w:sz w:val="22"/>
          <w:szCs w:val="22"/>
          <w:lang w:eastAsia="en-US"/>
        </w:rPr>
        <w:tab/>
      </w:r>
    </w:p>
    <w:p w14:paraId="7AF2852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4EAE7A9" w14:textId="77777777" w:rsidR="00116CB2" w:rsidRPr="00116CB2" w:rsidRDefault="00116CB2" w:rsidP="00116CB2">
      <w:pPr>
        <w:numPr>
          <w:ilvl w:val="0"/>
          <w:numId w:val="69"/>
        </w:numPr>
        <w:tabs>
          <w:tab w:val="left" w:pos="5325"/>
        </w:tabs>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wypełniony grzechoczącymi elementami, dwustronny </w:t>
      </w:r>
    </w:p>
    <w:p w14:paraId="02C604C2" w14:textId="77777777" w:rsidR="00116CB2" w:rsidRPr="00116CB2" w:rsidRDefault="00116CB2" w:rsidP="00116CB2">
      <w:pPr>
        <w:numPr>
          <w:ilvl w:val="0"/>
          <w:numId w:val="69"/>
        </w:numPr>
        <w:tabs>
          <w:tab w:val="left" w:pos="5325"/>
        </w:tabs>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1 pałeczka </w:t>
      </w:r>
    </w:p>
    <w:p w14:paraId="01B12919" w14:textId="77777777" w:rsidR="00116CB2" w:rsidRPr="00116CB2" w:rsidRDefault="00116CB2" w:rsidP="00116CB2">
      <w:pPr>
        <w:numPr>
          <w:ilvl w:val="0"/>
          <w:numId w:val="69"/>
        </w:numPr>
        <w:tabs>
          <w:tab w:val="left" w:pos="5325"/>
        </w:tabs>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min. 20 x 3,5 cm.</w:t>
      </w:r>
    </w:p>
    <w:p w14:paraId="0482546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19. Guiro shaker </w:t>
      </w:r>
      <w:r w:rsidRPr="00116CB2">
        <w:rPr>
          <w:rFonts w:ascii="Calibri" w:eastAsia="Calibri" w:hAnsi="Calibri" w:cs="Arial"/>
          <w:sz w:val="22"/>
          <w:szCs w:val="22"/>
          <w:lang w:eastAsia="en-US"/>
        </w:rPr>
        <w:t xml:space="preserve">- 20 szt. </w:t>
      </w:r>
    </w:p>
    <w:p w14:paraId="16ED370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565CA0D" w14:textId="77777777" w:rsidR="00116CB2" w:rsidRPr="00116CB2" w:rsidRDefault="00116CB2" w:rsidP="00116CB2">
      <w:pPr>
        <w:numPr>
          <w:ilvl w:val="0"/>
          <w:numId w:val="7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instrument z pałeczką </w:t>
      </w:r>
    </w:p>
    <w:p w14:paraId="4D0516B2" w14:textId="77777777" w:rsidR="00116CB2" w:rsidRPr="00116CB2" w:rsidRDefault="00116CB2" w:rsidP="00116CB2">
      <w:pPr>
        <w:numPr>
          <w:ilvl w:val="0"/>
          <w:numId w:val="71"/>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długość min. 20 cm. </w:t>
      </w:r>
    </w:p>
    <w:p w14:paraId="5744952C"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20. Tamburyn z rączką mały</w:t>
      </w:r>
      <w:r w:rsidRPr="00116CB2">
        <w:rPr>
          <w:rFonts w:ascii="Calibri" w:eastAsia="Calibri" w:hAnsi="Calibri" w:cs="Arial"/>
          <w:sz w:val="22"/>
          <w:szCs w:val="22"/>
          <w:lang w:eastAsia="en-US"/>
        </w:rPr>
        <w:t xml:space="preserve"> - 20 szt.</w:t>
      </w:r>
    </w:p>
    <w:p w14:paraId="7D1BADB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9E46BE6" w14:textId="77777777" w:rsidR="00116CB2" w:rsidRPr="00116CB2" w:rsidRDefault="00116CB2" w:rsidP="00116CB2">
      <w:pPr>
        <w:numPr>
          <w:ilvl w:val="0"/>
          <w:numId w:val="7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tamburyn plastikowy,</w:t>
      </w:r>
    </w:p>
    <w:p w14:paraId="3B0C1A5E" w14:textId="77777777" w:rsidR="00116CB2" w:rsidRPr="00116CB2" w:rsidRDefault="00116CB2" w:rsidP="00116CB2">
      <w:pPr>
        <w:numPr>
          <w:ilvl w:val="0"/>
          <w:numId w:val="72"/>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wymiary min. 11 x 13 x 2,7 cm</w:t>
      </w:r>
    </w:p>
    <w:p w14:paraId="5A5C4A62"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219E8152"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21. 10 dzwoneczków z przyciskiem</w:t>
      </w:r>
      <w:r w:rsidRPr="00116CB2">
        <w:rPr>
          <w:rFonts w:ascii="Calibri" w:eastAsia="Calibri" w:hAnsi="Calibri" w:cs="Arial"/>
          <w:sz w:val="22"/>
          <w:szCs w:val="22"/>
          <w:lang w:eastAsia="en-US"/>
        </w:rPr>
        <w:t xml:space="preserve"> - 5 zestawów </w:t>
      </w:r>
    </w:p>
    <w:p w14:paraId="58D3F9F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7291DAB" w14:textId="77777777" w:rsidR="00116CB2" w:rsidRPr="00116CB2" w:rsidRDefault="00116CB2" w:rsidP="00116CB2">
      <w:pPr>
        <w:numPr>
          <w:ilvl w:val="0"/>
          <w:numId w:val="7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dzwonki diatoniczne o różnej tonacji – 10 szt. w zestawie</w:t>
      </w:r>
    </w:p>
    <w:p w14:paraId="5F641803" w14:textId="77777777" w:rsidR="00116CB2" w:rsidRPr="00116CB2" w:rsidRDefault="00116CB2" w:rsidP="00116CB2">
      <w:pPr>
        <w:numPr>
          <w:ilvl w:val="0"/>
          <w:numId w:val="7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solidny materiał i stabilna rączka</w:t>
      </w:r>
    </w:p>
    <w:p w14:paraId="1DFA24B3" w14:textId="77777777" w:rsidR="00116CB2" w:rsidRPr="00116CB2" w:rsidRDefault="00116CB2" w:rsidP="00116CB2">
      <w:pPr>
        <w:numPr>
          <w:ilvl w:val="0"/>
          <w:numId w:val="73"/>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min. śr. 8 cm, wys. 9 cm</w:t>
      </w:r>
    </w:p>
    <w:p w14:paraId="205EB94D"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6CF7836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 xml:space="preserve">22. </w:t>
      </w:r>
      <w:proofErr w:type="spellStart"/>
      <w:r w:rsidRPr="00116CB2">
        <w:rPr>
          <w:rFonts w:ascii="Calibri" w:eastAsia="Calibri" w:hAnsi="Calibri" w:cs="Arial"/>
          <w:b/>
          <w:bCs/>
          <w:sz w:val="22"/>
          <w:szCs w:val="22"/>
          <w:lang w:eastAsia="en-US"/>
        </w:rPr>
        <w:t>Klawesy</w:t>
      </w:r>
      <w:proofErr w:type="spellEnd"/>
      <w:r w:rsidRPr="00116CB2">
        <w:rPr>
          <w:rFonts w:ascii="Calibri" w:eastAsia="Calibri" w:hAnsi="Calibri" w:cs="Arial"/>
          <w:sz w:val="22"/>
          <w:szCs w:val="22"/>
          <w:lang w:eastAsia="en-US"/>
        </w:rPr>
        <w:t xml:space="preserve"> - 20 szt.</w:t>
      </w:r>
    </w:p>
    <w:p w14:paraId="6E781A38"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092CB76" w14:textId="77777777" w:rsidR="00116CB2" w:rsidRPr="00116CB2" w:rsidRDefault="00116CB2" w:rsidP="00116CB2">
      <w:pPr>
        <w:numPr>
          <w:ilvl w:val="0"/>
          <w:numId w:val="7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1 para w zestawie </w:t>
      </w:r>
    </w:p>
    <w:p w14:paraId="6A941DBE" w14:textId="77777777" w:rsidR="00116CB2" w:rsidRPr="00116CB2" w:rsidRDefault="00116CB2" w:rsidP="00116CB2">
      <w:pPr>
        <w:numPr>
          <w:ilvl w:val="0"/>
          <w:numId w:val="74"/>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min. 1,8 x 20 cm</w:t>
      </w:r>
    </w:p>
    <w:p w14:paraId="4F4604D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23. Kastaniety z rączką</w:t>
      </w:r>
      <w:r w:rsidRPr="00116CB2">
        <w:rPr>
          <w:rFonts w:ascii="Calibri" w:eastAsia="Calibri" w:hAnsi="Calibri" w:cs="Arial"/>
          <w:sz w:val="22"/>
          <w:szCs w:val="22"/>
          <w:lang w:eastAsia="en-US"/>
        </w:rPr>
        <w:t xml:space="preserve"> – 20 szt.</w:t>
      </w:r>
    </w:p>
    <w:p w14:paraId="4C34D83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Wymagania minimalne:</w:t>
      </w:r>
    </w:p>
    <w:p w14:paraId="22579897" w14:textId="77777777" w:rsidR="00116CB2" w:rsidRPr="00116CB2" w:rsidRDefault="00116CB2" w:rsidP="00116CB2">
      <w:pPr>
        <w:numPr>
          <w:ilvl w:val="0"/>
          <w:numId w:val="7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drewniane</w:t>
      </w:r>
    </w:p>
    <w:p w14:paraId="15858DD5" w14:textId="77777777" w:rsidR="00116CB2" w:rsidRPr="00116CB2" w:rsidRDefault="00116CB2" w:rsidP="00116CB2">
      <w:pPr>
        <w:numPr>
          <w:ilvl w:val="0"/>
          <w:numId w:val="75"/>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wym. klapsa ruchomego min.: 9,5 x 4,5 cm</w:t>
      </w:r>
    </w:p>
    <w:p w14:paraId="3F9EE7F7" w14:textId="77777777" w:rsidR="00116CB2" w:rsidRPr="00116CB2" w:rsidRDefault="00116CB2" w:rsidP="00116CB2">
      <w:pPr>
        <w:spacing w:after="160" w:line="259" w:lineRule="auto"/>
        <w:jc w:val="left"/>
        <w:rPr>
          <w:rFonts w:ascii="Calibri" w:eastAsia="Calibri" w:hAnsi="Calibri" w:cs="Arial"/>
          <w:sz w:val="22"/>
          <w:szCs w:val="22"/>
          <w:lang w:eastAsia="en-US"/>
        </w:rPr>
      </w:pPr>
    </w:p>
    <w:p w14:paraId="4E35C26D"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24. Piłeczka ze wstążkami</w:t>
      </w:r>
      <w:r w:rsidRPr="00116CB2">
        <w:rPr>
          <w:rFonts w:ascii="Calibri" w:eastAsia="Calibri" w:hAnsi="Calibri" w:cs="Arial"/>
          <w:sz w:val="22"/>
          <w:szCs w:val="22"/>
          <w:lang w:eastAsia="en-US"/>
        </w:rPr>
        <w:t xml:space="preserve"> - 25 szt.</w:t>
      </w:r>
    </w:p>
    <w:p w14:paraId="7F70A550"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F82E679" w14:textId="77777777" w:rsidR="00116CB2" w:rsidRPr="00116CB2" w:rsidRDefault="00116CB2" w:rsidP="00116CB2">
      <w:pPr>
        <w:numPr>
          <w:ilvl w:val="0"/>
          <w:numId w:val="7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wstążki o długości min. 40 cm, </w:t>
      </w:r>
    </w:p>
    <w:p w14:paraId="7BD085E5" w14:textId="77777777" w:rsidR="00116CB2" w:rsidRPr="00116CB2" w:rsidRDefault="00116CB2" w:rsidP="00116CB2">
      <w:pPr>
        <w:numPr>
          <w:ilvl w:val="0"/>
          <w:numId w:val="76"/>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piłeczka z twardej pianki, średnica max. 6 cm.</w:t>
      </w:r>
    </w:p>
    <w:p w14:paraId="09ADAF83"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25. Tęczowe szarfy do tańca</w:t>
      </w:r>
      <w:r w:rsidRPr="00116CB2">
        <w:rPr>
          <w:rFonts w:ascii="Calibri" w:eastAsia="Calibri" w:hAnsi="Calibri" w:cs="Arial"/>
          <w:sz w:val="22"/>
          <w:szCs w:val="22"/>
          <w:lang w:eastAsia="en-US"/>
        </w:rPr>
        <w:t xml:space="preserve"> - 7 szt.</w:t>
      </w:r>
    </w:p>
    <w:p w14:paraId="6732D7E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490C1C9" w14:textId="77777777" w:rsidR="00116CB2" w:rsidRPr="00116CB2" w:rsidRDefault="00116CB2" w:rsidP="00116CB2">
      <w:pPr>
        <w:numPr>
          <w:ilvl w:val="0"/>
          <w:numId w:val="7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szarfy do zabaw, z rączką</w:t>
      </w:r>
    </w:p>
    <w:p w14:paraId="6066F6D6" w14:textId="77777777" w:rsidR="00116CB2" w:rsidRPr="00116CB2" w:rsidRDefault="00116CB2" w:rsidP="00116CB2">
      <w:pPr>
        <w:numPr>
          <w:ilvl w:val="0"/>
          <w:numId w:val="7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w zestawie 4 sztuki</w:t>
      </w:r>
    </w:p>
    <w:p w14:paraId="69186022" w14:textId="77777777" w:rsidR="00116CB2" w:rsidRPr="00116CB2" w:rsidRDefault="00116CB2" w:rsidP="00116CB2">
      <w:pPr>
        <w:numPr>
          <w:ilvl w:val="0"/>
          <w:numId w:val="77"/>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długość ok. 90 cm</w:t>
      </w:r>
    </w:p>
    <w:p w14:paraId="672CE3DF" w14:textId="77777777" w:rsidR="00116CB2" w:rsidRPr="00116CB2" w:rsidRDefault="00116CB2" w:rsidP="00116CB2">
      <w:pPr>
        <w:spacing w:after="160" w:line="259" w:lineRule="auto"/>
        <w:ind w:left="720"/>
        <w:contextualSpacing/>
        <w:jc w:val="left"/>
        <w:rPr>
          <w:rFonts w:ascii="Calibri" w:eastAsia="Calibri" w:hAnsi="Calibri" w:cs="Arial"/>
          <w:sz w:val="22"/>
          <w:szCs w:val="22"/>
          <w:lang w:eastAsia="en-US"/>
        </w:rPr>
      </w:pPr>
    </w:p>
    <w:p w14:paraId="402ED4F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b/>
          <w:bCs/>
          <w:sz w:val="22"/>
          <w:szCs w:val="22"/>
          <w:lang w:eastAsia="en-US"/>
        </w:rPr>
        <w:t>26. Walec z otworem</w:t>
      </w:r>
      <w:r w:rsidRPr="00116CB2">
        <w:rPr>
          <w:rFonts w:ascii="Calibri" w:eastAsia="Calibri" w:hAnsi="Calibri" w:cs="Arial"/>
          <w:sz w:val="22"/>
          <w:szCs w:val="22"/>
          <w:lang w:eastAsia="en-US"/>
        </w:rPr>
        <w:t xml:space="preserve">  - 2 szt.</w:t>
      </w:r>
    </w:p>
    <w:p w14:paraId="5FAC608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3008E68" w14:textId="77777777" w:rsidR="00116CB2" w:rsidRPr="00116CB2" w:rsidRDefault="00116CB2" w:rsidP="00116CB2">
      <w:pPr>
        <w:numPr>
          <w:ilvl w:val="0"/>
          <w:numId w:val="7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walec z pianki </w:t>
      </w:r>
    </w:p>
    <w:p w14:paraId="77642AC8" w14:textId="77777777" w:rsidR="00116CB2" w:rsidRPr="00116CB2" w:rsidRDefault="00116CB2" w:rsidP="00116CB2">
      <w:pPr>
        <w:numPr>
          <w:ilvl w:val="0"/>
          <w:numId w:val="7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 xml:space="preserve">przeznaczony do ćwiczeń </w:t>
      </w:r>
    </w:p>
    <w:p w14:paraId="58CA365D" w14:textId="77777777" w:rsidR="00116CB2" w:rsidRPr="00116CB2" w:rsidRDefault="00116CB2" w:rsidP="00116CB2">
      <w:pPr>
        <w:numPr>
          <w:ilvl w:val="0"/>
          <w:numId w:val="7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długość: min. 100 cm</w:t>
      </w:r>
    </w:p>
    <w:p w14:paraId="6094636D" w14:textId="77777777" w:rsidR="00116CB2" w:rsidRPr="00116CB2" w:rsidRDefault="00116CB2" w:rsidP="00116CB2">
      <w:pPr>
        <w:numPr>
          <w:ilvl w:val="0"/>
          <w:numId w:val="78"/>
        </w:numPr>
        <w:spacing w:after="160" w:line="259" w:lineRule="auto"/>
        <w:contextualSpacing/>
        <w:jc w:val="left"/>
        <w:rPr>
          <w:rFonts w:ascii="Calibri" w:eastAsia="Calibri" w:hAnsi="Calibri" w:cs="Arial"/>
          <w:sz w:val="22"/>
          <w:szCs w:val="22"/>
          <w:lang w:eastAsia="en-US"/>
        </w:rPr>
      </w:pPr>
      <w:r w:rsidRPr="00116CB2">
        <w:rPr>
          <w:rFonts w:ascii="Calibri" w:eastAsia="Calibri" w:hAnsi="Calibri" w:cs="Arial"/>
          <w:sz w:val="22"/>
          <w:szCs w:val="22"/>
          <w:lang w:eastAsia="en-US"/>
        </w:rPr>
        <w:t>średnica zewn. min. 70 cm</w:t>
      </w:r>
    </w:p>
    <w:p w14:paraId="173EA6BF"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75C7B3B4"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5E29F209"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01169952"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5815FBC4"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66D3BB03"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7B4C231C"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2147C3E6"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1596D66F"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4A224288" w14:textId="77777777" w:rsidR="00116CB2" w:rsidRDefault="00116CB2" w:rsidP="00116CB2">
      <w:pPr>
        <w:spacing w:after="160" w:line="259" w:lineRule="auto"/>
        <w:jc w:val="left"/>
        <w:rPr>
          <w:rFonts w:ascii="Calibri" w:eastAsia="Calibri" w:hAnsi="Calibri" w:cs="Arial"/>
          <w:b/>
          <w:bCs/>
          <w:sz w:val="22"/>
          <w:szCs w:val="22"/>
          <w:highlight w:val="yellow"/>
          <w:lang w:eastAsia="en-US"/>
        </w:rPr>
      </w:pPr>
    </w:p>
    <w:p w14:paraId="37B73E0A" w14:textId="1F5F2F7A" w:rsidR="00116CB2" w:rsidRPr="00116CB2" w:rsidRDefault="00116CB2" w:rsidP="00116CB2">
      <w:pPr>
        <w:spacing w:after="160" w:line="259" w:lineRule="auto"/>
        <w:jc w:val="left"/>
        <w:rPr>
          <w:rFonts w:ascii="Calibri" w:eastAsia="Calibri" w:hAnsi="Calibri" w:cs="Arial"/>
          <w:b/>
          <w:bCs/>
          <w:sz w:val="22"/>
          <w:szCs w:val="22"/>
          <w:lang w:eastAsia="en-US"/>
        </w:rPr>
      </w:pPr>
      <w:r w:rsidRPr="00116CB2">
        <w:rPr>
          <w:rFonts w:ascii="Calibri" w:eastAsia="Calibri" w:hAnsi="Calibri" w:cs="Arial"/>
          <w:b/>
          <w:bCs/>
          <w:sz w:val="22"/>
          <w:szCs w:val="22"/>
          <w:highlight w:val="yellow"/>
          <w:lang w:eastAsia="en-US"/>
        </w:rPr>
        <w:lastRenderedPageBreak/>
        <w:t>PAKIET 5</w:t>
      </w:r>
    </w:p>
    <w:p w14:paraId="0BD3DFA0"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sz w:val="22"/>
          <w:szCs w:val="22"/>
        </w:rPr>
        <w:t xml:space="preserve">1. </w:t>
      </w:r>
      <w:r w:rsidRPr="00116CB2">
        <w:rPr>
          <w:rFonts w:ascii="Calibri" w:hAnsi="Calibri" w:cs="Arial"/>
          <w:b/>
          <w:bCs/>
          <w:sz w:val="22"/>
          <w:szCs w:val="22"/>
        </w:rPr>
        <w:t>Monitor interaktywny – 2 szt.</w:t>
      </w:r>
    </w:p>
    <w:p w14:paraId="5A36B65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FFF2BA8"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Wielkość monitora: min. 65” (format obrazu 16:9)</w:t>
      </w:r>
    </w:p>
    <w:p w14:paraId="7B3AC15E"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Matryca IPS. głębia kolorów 10 bit, kąty widzenia pion/poziom min. 178 stopni</w:t>
      </w:r>
    </w:p>
    <w:p w14:paraId="18191E60"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Powierzchnia ekranu zabezpieczona szkłem hartowanym z powłoką antyrefleksyjną z wykorzystaniem technologii „Optical </w:t>
      </w:r>
      <w:proofErr w:type="spellStart"/>
      <w:r w:rsidRPr="00116CB2">
        <w:rPr>
          <w:rFonts w:ascii="Calibri" w:hAnsi="Calibri" w:cs="Arial"/>
          <w:sz w:val="22"/>
          <w:szCs w:val="22"/>
        </w:rPr>
        <w:t>Bonding</w:t>
      </w:r>
      <w:proofErr w:type="spellEnd"/>
      <w:r w:rsidRPr="00116CB2">
        <w:rPr>
          <w:rFonts w:ascii="Calibri" w:hAnsi="Calibri" w:cs="Arial"/>
          <w:sz w:val="22"/>
          <w:szCs w:val="22"/>
        </w:rPr>
        <w:t>”, tzn. odległość między matrycą a szybą zabezpieczającą zredukowana do 0 mm.</w:t>
      </w:r>
    </w:p>
    <w:p w14:paraId="16AEF9A8"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pracy w trybie 18 godzin na dobę, 7 dni w tygodniu (potwierdzone przez Producenta).</w:t>
      </w:r>
    </w:p>
    <w:p w14:paraId="51AC5F06"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Rozdzielczość monitora: min. 3840 x 2160 (4K) z obsługą min. 60Hz z źródeł zewnętrznych oraz z OPS</w:t>
      </w:r>
    </w:p>
    <w:p w14:paraId="5CC63D79"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Jasność matrycy: min. 400 cd / m2, kontrast statyczny: min. 1200:1, kontrast dynamiczny min. 5000:1, czas reakcji matrycy (typowy): max 8 ms, wbudowany mechanizm regulujący automatycznie jasność obrazu na bazie warunków oświetleniowych w pomieszczeniu, w którym zainstalowane jest urządzenie.</w:t>
      </w:r>
    </w:p>
    <w:p w14:paraId="3C31320F"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Żywotność podświetlenia matrycy: min. 50000 godzin</w:t>
      </w:r>
    </w:p>
    <w:p w14:paraId="465A40E4"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Głośniki: min. 2 x 20W + </w:t>
      </w:r>
      <w:proofErr w:type="spellStart"/>
      <w:r w:rsidRPr="00116CB2">
        <w:rPr>
          <w:rFonts w:ascii="Calibri" w:hAnsi="Calibri" w:cs="Arial"/>
          <w:sz w:val="22"/>
          <w:szCs w:val="22"/>
        </w:rPr>
        <w:t>subwoofer</w:t>
      </w:r>
      <w:proofErr w:type="spellEnd"/>
      <w:r w:rsidRPr="00116CB2">
        <w:rPr>
          <w:rFonts w:ascii="Calibri" w:hAnsi="Calibri" w:cs="Arial"/>
          <w:sz w:val="22"/>
          <w:szCs w:val="22"/>
        </w:rPr>
        <w:t xml:space="preserve"> min. 20W</w:t>
      </w:r>
    </w:p>
    <w:p w14:paraId="0F7843B2"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Wejścia: min. 3 x HDMI (co najmniej jedno na frontowej ramie monitora, wszystkie w standardzie min. 2.0), min. 2 x USB-C (min. jedno na frontowej ramie monitora z możliwością ładowania min. 65W, oba z funkcją wejścia wideo/audio oraz obsługą dotyku podłączonego urządzenia), min. 1 x </w:t>
      </w:r>
      <w:proofErr w:type="spellStart"/>
      <w:r w:rsidRPr="00116CB2">
        <w:rPr>
          <w:rFonts w:ascii="Calibri" w:hAnsi="Calibri" w:cs="Arial"/>
          <w:sz w:val="22"/>
          <w:szCs w:val="22"/>
        </w:rPr>
        <w:t>DisplayPort</w:t>
      </w:r>
      <w:proofErr w:type="spellEnd"/>
      <w:r w:rsidRPr="00116CB2">
        <w:rPr>
          <w:rFonts w:ascii="Calibri" w:hAnsi="Calibri" w:cs="Arial"/>
          <w:sz w:val="22"/>
          <w:szCs w:val="22"/>
        </w:rPr>
        <w:t>, min. 1 x VGA, min. 1 x audio in, min. 1 x audio out, min. 5 x USB-A (z czego min. 4 z standardzie min. 3.0 i w tym min. 2 na przednim panelu współdzielone przez system Android i komputer OPS), min. 3 x USB-B (w standardzie 3.0) dla obsługi dotyku (co najmniej jedno na frontowej ramie monitora), min. 1 x RS232, min. 2 x RJ45.</w:t>
      </w:r>
    </w:p>
    <w:p w14:paraId="13C9C77A"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Wyjścia: min. 1 x HDMI (z obsługą 4K w 60Hz), min. 1 x wyjście słuchawkowe, min. 1 x SPDIF, możliwość utworzenia Hot-</w:t>
      </w:r>
      <w:proofErr w:type="spellStart"/>
      <w:r w:rsidRPr="00116CB2">
        <w:rPr>
          <w:rFonts w:ascii="Calibri" w:hAnsi="Calibri" w:cs="Arial"/>
          <w:sz w:val="22"/>
          <w:szCs w:val="22"/>
        </w:rPr>
        <w:t>Spot’u</w:t>
      </w:r>
      <w:proofErr w:type="spellEnd"/>
      <w:r w:rsidRPr="00116CB2">
        <w:rPr>
          <w:rFonts w:ascii="Calibri" w:hAnsi="Calibri" w:cs="Arial"/>
          <w:sz w:val="22"/>
          <w:szCs w:val="22"/>
        </w:rPr>
        <w:t xml:space="preserve"> </w:t>
      </w:r>
      <w:proofErr w:type="spellStart"/>
      <w:r w:rsidRPr="00116CB2">
        <w:rPr>
          <w:rFonts w:ascii="Calibri" w:hAnsi="Calibri" w:cs="Arial"/>
          <w:sz w:val="22"/>
          <w:szCs w:val="22"/>
        </w:rPr>
        <w:t>WiFi</w:t>
      </w:r>
      <w:proofErr w:type="spellEnd"/>
      <w:r w:rsidRPr="00116CB2">
        <w:rPr>
          <w:rFonts w:ascii="Calibri" w:hAnsi="Calibri" w:cs="Arial"/>
          <w:sz w:val="22"/>
          <w:szCs w:val="22"/>
        </w:rPr>
        <w:t>.</w:t>
      </w:r>
    </w:p>
    <w:p w14:paraId="3EF6558F"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Wbudowany system operacyjny monitora Android 13.0 lub nowszy, min. 8-rdzeniowy procesor główny, układ graficzny wspierający standardy API </w:t>
      </w:r>
      <w:proofErr w:type="spellStart"/>
      <w:r w:rsidRPr="00116CB2">
        <w:rPr>
          <w:rFonts w:ascii="Calibri" w:hAnsi="Calibri" w:cs="Arial"/>
          <w:sz w:val="22"/>
          <w:szCs w:val="22"/>
        </w:rPr>
        <w:t>OpenGL</w:t>
      </w:r>
      <w:proofErr w:type="spellEnd"/>
      <w:r w:rsidRPr="00116CB2">
        <w:rPr>
          <w:rFonts w:ascii="Calibri" w:hAnsi="Calibri" w:cs="Arial"/>
          <w:sz w:val="22"/>
          <w:szCs w:val="22"/>
        </w:rPr>
        <w:t xml:space="preserve"> ES 3.2, </w:t>
      </w:r>
      <w:proofErr w:type="spellStart"/>
      <w:r w:rsidRPr="00116CB2">
        <w:rPr>
          <w:rFonts w:ascii="Calibri" w:hAnsi="Calibri" w:cs="Arial"/>
          <w:sz w:val="22"/>
          <w:szCs w:val="22"/>
        </w:rPr>
        <w:t>Vulkan</w:t>
      </w:r>
      <w:proofErr w:type="spellEnd"/>
      <w:r w:rsidRPr="00116CB2">
        <w:rPr>
          <w:rFonts w:ascii="Calibri" w:hAnsi="Calibri" w:cs="Arial"/>
          <w:sz w:val="22"/>
          <w:szCs w:val="22"/>
        </w:rPr>
        <w:t xml:space="preserve"> 1.0, </w:t>
      </w:r>
      <w:proofErr w:type="spellStart"/>
      <w:r w:rsidRPr="00116CB2">
        <w:rPr>
          <w:rFonts w:ascii="Calibri" w:hAnsi="Calibri" w:cs="Arial"/>
          <w:sz w:val="22"/>
          <w:szCs w:val="22"/>
        </w:rPr>
        <w:t>OpenCL</w:t>
      </w:r>
      <w:proofErr w:type="spellEnd"/>
      <w:r w:rsidRPr="00116CB2">
        <w:rPr>
          <w:rFonts w:ascii="Calibri" w:hAnsi="Calibri" w:cs="Arial"/>
          <w:sz w:val="22"/>
          <w:szCs w:val="22"/>
        </w:rPr>
        <w:t xml:space="preserve"> 2.0 and </w:t>
      </w:r>
      <w:proofErr w:type="spellStart"/>
      <w:r w:rsidRPr="00116CB2">
        <w:rPr>
          <w:rFonts w:ascii="Calibri" w:hAnsi="Calibri" w:cs="Arial"/>
          <w:sz w:val="22"/>
          <w:szCs w:val="22"/>
        </w:rPr>
        <w:t>Renderscript</w:t>
      </w:r>
      <w:proofErr w:type="spellEnd"/>
      <w:r w:rsidRPr="00116CB2">
        <w:rPr>
          <w:rFonts w:ascii="Calibri" w:hAnsi="Calibri" w:cs="Arial"/>
          <w:sz w:val="22"/>
          <w:szCs w:val="22"/>
        </w:rPr>
        <w:t xml:space="preserve">, min. 8 GB RAM (DDR4), min. 64 GB wbudowanej pamięci </w:t>
      </w:r>
      <w:proofErr w:type="spellStart"/>
      <w:r w:rsidRPr="00116CB2">
        <w:rPr>
          <w:rFonts w:ascii="Calibri" w:hAnsi="Calibri" w:cs="Arial"/>
          <w:sz w:val="22"/>
          <w:szCs w:val="22"/>
        </w:rPr>
        <w:t>flash</w:t>
      </w:r>
      <w:proofErr w:type="spellEnd"/>
      <w:r w:rsidRPr="00116CB2">
        <w:rPr>
          <w:rFonts w:ascii="Calibri" w:hAnsi="Calibri" w:cs="Arial"/>
          <w:sz w:val="22"/>
          <w:szCs w:val="22"/>
        </w:rPr>
        <w:t>, obsługa sieci bezprzewodowej Wi-Fi 6 (karta wbudowana, z obsługą 2.4 GHz i 5 GHz 802.11a/b/g/n/</w:t>
      </w:r>
      <w:proofErr w:type="spellStart"/>
      <w:r w:rsidRPr="00116CB2">
        <w:rPr>
          <w:rFonts w:ascii="Calibri" w:hAnsi="Calibri" w:cs="Arial"/>
          <w:sz w:val="22"/>
          <w:szCs w:val="22"/>
        </w:rPr>
        <w:t>ac</w:t>
      </w:r>
      <w:proofErr w:type="spellEnd"/>
      <w:r w:rsidRPr="00116CB2">
        <w:rPr>
          <w:rFonts w:ascii="Calibri" w:hAnsi="Calibri" w:cs="Arial"/>
          <w:sz w:val="22"/>
          <w:szCs w:val="22"/>
        </w:rPr>
        <w:t>/</w:t>
      </w:r>
      <w:proofErr w:type="spellStart"/>
      <w:r w:rsidRPr="00116CB2">
        <w:rPr>
          <w:rFonts w:ascii="Calibri" w:hAnsi="Calibri" w:cs="Arial"/>
          <w:sz w:val="22"/>
          <w:szCs w:val="22"/>
        </w:rPr>
        <w:t>ax</w:t>
      </w:r>
      <w:proofErr w:type="spellEnd"/>
      <w:r w:rsidRPr="00116CB2">
        <w:rPr>
          <w:rFonts w:ascii="Calibri" w:hAnsi="Calibri" w:cs="Arial"/>
          <w:sz w:val="22"/>
          <w:szCs w:val="22"/>
        </w:rPr>
        <w:t>), Bluetooth (moduł wbudowany, min. w wersji 5.0</w:t>
      </w:r>
    </w:p>
    <w:p w14:paraId="0B3D184F"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Dotykowy interfejs OSD w rozdzielczości 4K w języku polskim, funkcja notowania na ekranie na każdym obrazie (z każdego źródła) i zapisanie w celu późniejszego wyświetlenia, możliwość korzystania z monitora jako białej tablicy bez potrzeby włączania komputera OPS lub zewnętrznego. Możliwość instalowania dodatkowych programów oraz możliwość instalacji aplikacji w formacie APK. Możliwość ustawienia blokady PIN na urządzenie. Możliwość pracy w trybie dzielonego ekranu </w:t>
      </w:r>
      <w:r w:rsidRPr="00116CB2">
        <w:rPr>
          <w:rFonts w:ascii="Calibri" w:hAnsi="Calibri" w:cs="Arial"/>
          <w:sz w:val="22"/>
          <w:szCs w:val="22"/>
        </w:rPr>
        <w:lastRenderedPageBreak/>
        <w:t>dla jednoczesnej pracy wybranych aplikacji Android (np. przeglądarka internetowa i aplikacja YouTube obok siebie).</w:t>
      </w:r>
    </w:p>
    <w:p w14:paraId="41DA3B82"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Wbudowana aplikacja tablicy musi umożliwiać pisanie dwoma kolorami jednocześnie bez konieczności podziału obszaru roboczego. Możliwość wyboru dowolnego tła oraz stylu pisania. Możliwość podziału obszaru na min. 2 niezależne części własnymi opcjami wyboru koloru. Możliwość eksportu notatek do pliku PDF oraz z pomocą kodu QR. Wbudowany w system tryb ochrony oczu.</w:t>
      </w:r>
    </w:p>
    <w:p w14:paraId="6C29B587"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Dwukierunkowe bezprzewodowe łączenie urządzeń mobilnych i komputerów (udostępnianie obrazu, obsługa dotyku).</w:t>
      </w:r>
    </w:p>
    <w:p w14:paraId="1725EAF1"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Slot na wewnętrzny komputer Open </w:t>
      </w:r>
      <w:proofErr w:type="spellStart"/>
      <w:r w:rsidRPr="00116CB2">
        <w:rPr>
          <w:rFonts w:ascii="Calibri" w:hAnsi="Calibri" w:cs="Arial"/>
          <w:sz w:val="22"/>
          <w:szCs w:val="22"/>
        </w:rPr>
        <w:t>Pluggable</w:t>
      </w:r>
      <w:proofErr w:type="spellEnd"/>
      <w:r w:rsidRPr="00116CB2">
        <w:rPr>
          <w:rFonts w:ascii="Calibri" w:hAnsi="Calibri" w:cs="Arial"/>
          <w:sz w:val="22"/>
          <w:szCs w:val="22"/>
        </w:rPr>
        <w:t xml:space="preserve"> </w:t>
      </w:r>
      <w:proofErr w:type="spellStart"/>
      <w:r w:rsidRPr="00116CB2">
        <w:rPr>
          <w:rFonts w:ascii="Calibri" w:hAnsi="Calibri" w:cs="Arial"/>
          <w:sz w:val="22"/>
          <w:szCs w:val="22"/>
        </w:rPr>
        <w:t>Specification</w:t>
      </w:r>
      <w:proofErr w:type="spellEnd"/>
      <w:r w:rsidRPr="00116CB2">
        <w:rPr>
          <w:rFonts w:ascii="Calibri" w:hAnsi="Calibri" w:cs="Arial"/>
          <w:sz w:val="22"/>
          <w:szCs w:val="22"/>
        </w:rPr>
        <w:t xml:space="preserve"> (OPS). OPS w standardzie wymiaru: 180 mm x 119 mm x 30 mm. Monitor musi umożliwiać podłączenie zewnętrznego komputera użytkownika (niezależnego od OPS) wraz z pełną obsługą dotyku (min. dla systemów MS Windows 7/8/10/11).</w:t>
      </w:r>
    </w:p>
    <w:p w14:paraId="24B2CC6F"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Obsługa min. czterdziestu jednoczesnych dotknięć umożliwia pracę kilku użytkowników na raz z materiałem interaktywnym na monitorze wykorzystując dołączone pisaki, inne przedmioty lub swoje palce do pisania i do wykonywania gestów. Dokładność dotyku nie mniejsza niż 1 mm. Czas reakcji na dotyk max 5 ms.</w:t>
      </w:r>
    </w:p>
    <w:p w14:paraId="7A599098"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Wbudowana funkcjonalność do wykrywania różnych grubości dedykowanych końcówek markerów (zawarte w zestawie) i przypisywanie każdemu z nich innego koloru i grubość pisania; możliwość pisania w dwóch różnych kolorach jednocześnie w całym obszarze roboczym oprogramowania do tworzenia notatek.</w:t>
      </w:r>
    </w:p>
    <w:p w14:paraId="590D01FE"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nanoszenia notatek na dowolnym źródle. Wbudowane narzędzia (możliwe do uruchomienia na dowolnym źródle) min. kalkulator, reflektor, stoper/zegar oraz narzędzie do przeprowadzania szybkiego głosowania (udział w głosowaniu za pomocą kodu QR) oraz rejestrator zawartości ekranu do nagrania wideo (w tym z możliwością rejestracji dźwięku z źródła lub mikrofonu).</w:t>
      </w:r>
    </w:p>
    <w:p w14:paraId="631240F7"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Rozpoznawanie gestów </w:t>
      </w:r>
      <w:proofErr w:type="spellStart"/>
      <w:r w:rsidRPr="00116CB2">
        <w:rPr>
          <w:rFonts w:ascii="Calibri" w:hAnsi="Calibri" w:cs="Arial"/>
          <w:sz w:val="22"/>
          <w:szCs w:val="22"/>
        </w:rPr>
        <w:t>wielodotyku</w:t>
      </w:r>
      <w:proofErr w:type="spellEnd"/>
      <w:r w:rsidRPr="00116CB2">
        <w:rPr>
          <w:rFonts w:ascii="Calibri" w:hAnsi="Calibri" w:cs="Arial"/>
          <w:sz w:val="22"/>
          <w:szCs w:val="22"/>
        </w:rPr>
        <w:t>: dotknięcie obiektu w dwóch punktach i obracanie punktów dotyku wokół środka – obracanie obiektu, dotknięcie obiektu w dwóch punktach i oddalanie lub przybliżanie punktów dotyku – zwiększanie i zmniejszanie obiektu.</w:t>
      </w:r>
    </w:p>
    <w:p w14:paraId="4E533FD0"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Natywna współpraca z Windows Ink w systemie Windows, wybranych aplikacjach oraz w pakiecie MS Office 2019 lub nowszym – korzystanie z narzędzi kursora oraz nanoszenia notatek bez ręcznego wybierania narzędzi, np. palec rozpoznawany jako kursor a pisak jako narzędzie nanoszenia notatek oraz zmazywania notatki dłonią.</w:t>
      </w:r>
    </w:p>
    <w:p w14:paraId="6AC3E09B"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obsługi monitora pilotem (co najmniej możliwość wł./wył., wyboru źródła, zrzutu ekranu, uruchomienia aplikacji białej tablicy oraz regulacji głośności) oraz z panelu przycisków (co najmniej możliwość wł./wył., regulacji głośności oraz uruchomienia ustawień monitora).</w:t>
      </w:r>
    </w:p>
    <w:p w14:paraId="778C9689"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Organizacja okna programu na wzór popularnych programów do edycji tekstu, arkuszy kalkulacyjnych np. </w:t>
      </w:r>
      <w:r w:rsidRPr="00116CB2">
        <w:rPr>
          <w:rFonts w:ascii="Calibri" w:hAnsi="Calibri" w:cs="Arial"/>
          <w:sz w:val="22"/>
          <w:szCs w:val="22"/>
        </w:rPr>
        <w:lastRenderedPageBreak/>
        <w:t>Pasek menu tekstowego, pasek narzędzi w postaci ikon, pasek tytułu okna, ikony minimalizuj, maksymalizuj i zamknij okno, paski przewijania poziomego i pionowego dla menu narzędziowych oraz obszar roboczy okna.</w:t>
      </w:r>
    </w:p>
    <w:p w14:paraId="67780C1D"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Formatowanie wpisanego lub wklejonego tekstu.</w:t>
      </w:r>
    </w:p>
    <w:p w14:paraId="0375A89A"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wstawiania pól tekstowych oraz rozpoznawanie pisma odręcznego w języku polskim.</w:t>
      </w:r>
    </w:p>
    <w:p w14:paraId="53D1DD48"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Wstawianie tabel i ich formatowanie (zmiana wielkości komórek, tła komórek, zmiana linii tabeli np.), narzędzie rysowania linii i gotowych tabeli.</w:t>
      </w:r>
    </w:p>
    <w:p w14:paraId="3522FBFB"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Wstawianie obiektów z wewnętrznej bazy programu obsługującego monitor (np. Obrazów, animacji, gotowych szablonów, obiektów </w:t>
      </w:r>
      <w:proofErr w:type="spellStart"/>
      <w:r w:rsidRPr="00116CB2">
        <w:rPr>
          <w:rFonts w:ascii="Calibri" w:hAnsi="Calibri" w:cs="Arial"/>
          <w:sz w:val="22"/>
          <w:szCs w:val="22"/>
        </w:rPr>
        <w:t>flash</w:t>
      </w:r>
      <w:proofErr w:type="spellEnd"/>
      <w:r w:rsidRPr="00116CB2">
        <w:rPr>
          <w:rFonts w:ascii="Calibri" w:hAnsi="Calibri" w:cs="Arial"/>
          <w:sz w:val="22"/>
          <w:szCs w:val="22"/>
        </w:rPr>
        <w:t>). Wbudowana w oprogramowanie baza obiektów, przynajmniej 1000 obiektów edukacyjnych z zakresu różnych przedmiotów szkolnych. Regulacja stopnia przeźroczystości obiektów.</w:t>
      </w:r>
    </w:p>
    <w:p w14:paraId="1A29AA72"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Wypełnianie zamkniętych kształtów kolorem, gradientem, wzorem i wybranym plikiem graficznym. Grupowanie i rozgrupowywanie obiektów graficznych. Obracanie, przesuwanie i zmiana rozmiaru obiektów, notatek.</w:t>
      </w:r>
    </w:p>
    <w:p w14:paraId="4B7C9E39"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dodawania nowych slajdów, usuwania i edycji kolejności slajdów.</w:t>
      </w:r>
    </w:p>
    <w:p w14:paraId="06CEBD23"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Porządkowanie kolejności stron poprzez mechanizm przeciągnij i upuść. </w:t>
      </w:r>
    </w:p>
    <w:p w14:paraId="443AA5AE"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Przenoszenie poprzez mechanizm przeciągnij i upuść obiektów miedzy stronami w oprogramowaniu monitora.</w:t>
      </w:r>
    </w:p>
    <w:p w14:paraId="18F2E65F"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Modyfikowanie zawartej w oprogramowaniu monitora bazy obiektów poprzez dodawanie własnych obiektów oraz porządkowanie ich w drzewiastej strukturze katalogów i podkatalogów.</w:t>
      </w:r>
    </w:p>
    <w:p w14:paraId="397C7C0A"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Proste wstawianie zewnętrznych plików graficznych zapisanych w innych aplikacjach poprzez mechanizm przeciągnij i upuść pomiędzy oknem z zawartością katalogu eksploratora Windows i oknem programu dostarczanego wraz z monitorem.</w:t>
      </w:r>
    </w:p>
    <w:p w14:paraId="77AF67F1"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Generator ćwiczeń wykorzystujący obiekty umieszczone na slajdzie, które po umieszczeniu jednego na drugim mogą zachowywać się w zaprogramowany, różny sposób, co pozwala na tworzenie gier lub ćwiczeń interaktywnych.</w:t>
      </w:r>
    </w:p>
    <w:p w14:paraId="1F33805D"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Importowanie i eksportowanie materiałów powstałych na monitorze w czasie zajęć (notatek, obiektów) w formacie pliku IWB. Możliwość eksportu prezentacji/lekcji do pliku pdf.</w:t>
      </w:r>
    </w:p>
    <w:p w14:paraId="15D03459"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Wykonywanie notatek przy pomocy monitora w plikach popularnych aplikacji (przynamniej: MS Word, MS Excel, MS PowerPoint). Możliwość przekształcenia notatek odręcznych na tekst maszynowy i wstawienia ich do plików w/w programów.</w:t>
      </w:r>
    </w:p>
    <w:p w14:paraId="6F74F586"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Pomiarowe narzędzia matematyczne: linijka, kątomierz, ekierka, cyrkiel. Możliwość powiększania długości linijki bez zmiany skali. Rysowanie linii przy narzędziach linijka, ekierka i kątomierz. Narzędzie do rysowania wielokątów od trójkąta do pięciokąta. Funkcja wymiarowania boków oraz kątów figur płaskich dostępna za pomocą jednego przycisku lub kilku kliknięć. Wbudowany edytor formuł matematycznych umożliwiający zapis symboli specjalnych (ułamki, pierwiastki, funkcje, całki, granice, etc. Z możliwością późniejszej edycji stworzonego równania.</w:t>
      </w:r>
    </w:p>
    <w:p w14:paraId="74FC028C"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lastRenderedPageBreak/>
        <w:t>Automatyczna optymalizacja wielkości wstawianych plików graficznych, co umożliwia szybsze i łatwiejsze przekazywanie materiałów edukacyjnych przez sieć np. Pocztą elektroniczną, na stronach WWW np.</w:t>
      </w:r>
    </w:p>
    <w:p w14:paraId="02FAB238"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Pióro kreatywne – narzędzie umożliwiające pisanie i rysowane dowolnymi kształtami (np. Gwiazdki, kwiatki np.). Użytkownik może dostosować pióro kreatywne do swoich potrzeb poprzez wybranie dowolnego kształtu, który jest obiektem znajdującym się na slajdzie lub plikiem graficznym.</w:t>
      </w:r>
    </w:p>
    <w:p w14:paraId="6693BD79"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Rozpoznawanie pisma odręcznego z przetwarzaniem na tekst maszynowy.</w:t>
      </w:r>
    </w:p>
    <w:p w14:paraId="4CD8AE77"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Użytkownik ma możliwość ustawienia, aby ślad atramentu piór stopniowo bladł, aż do całkowitego zniknięcia. Można regulować czas po jakim ślad atramentu zaczyna znikać.</w:t>
      </w:r>
    </w:p>
    <w:p w14:paraId="2FA9DE1A"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przyporządkowania skrótów internetowych do obiektów, aby odnosiły do stron internetowych i automatycznie otwieranie ich w domyślnej dla systemu operacyjnego przeglądarce.</w:t>
      </w:r>
    </w:p>
    <w:p w14:paraId="22BA613E"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Tryb przeźroczystości umożliwiający nanoszenie notatek na dowolnej aplikacji, pulpicie.</w:t>
      </w:r>
    </w:p>
    <w:p w14:paraId="63313A2C"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 przypadku programów do odtwarzania filmów użytkownik może rysować i pisać po filmie bez jego zatrzymywania i bez ingerowania w możliwość sterowania jego odtwarzaniem (np.: pauza, przewijanie, ponowne odtwarzanie).</w:t>
      </w:r>
    </w:p>
    <w:p w14:paraId="7291A217"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Zabezpieczenie tworzonego dokumentu przed jego utratą poprzez automatyczne zapisywanie go o wybrany interwał czasu.</w:t>
      </w:r>
    </w:p>
    <w:p w14:paraId="58045313"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Zapisywanie wszystkich czynności ekranowych w postaci sygnału wideo plus dźwięk z mikrofonu.</w:t>
      </w:r>
    </w:p>
    <w:p w14:paraId="38F3F085"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umieszczenia na pasku narzędziowym skrótów do innych programów, folderów, stron www np.</w:t>
      </w:r>
    </w:p>
    <w:p w14:paraId="015EF862"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Personalizacja paska narzędzi indywidualnie dla każdego nauczyciela/prowadzącego poprzez zapisanie spersonalizowanych ustawień pod indywidualnymi profilami.</w:t>
      </w:r>
    </w:p>
    <w:p w14:paraId="336B87D1"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Praca w trybie konferencji (przesyłanie obrazu i dźwięku) z innymi monitorami lub tablicami interaktywnymi w sieci lokalnej.</w:t>
      </w:r>
    </w:p>
    <w:p w14:paraId="3F4629F4"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 komplecie z oprogramowaniem musi być zapewniony (min. przez okres 3 lat) dostęp do instrukcji obsługi oprogramowania w postaci platformy e-learningowej on-line – należy wskazać adres WWW do instrukcji na wezwanie Zamawiającego.</w:t>
      </w:r>
    </w:p>
    <w:p w14:paraId="01C4507F"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Wymagania jakie musi spełniać instrukcja on-line:</w:t>
      </w:r>
    </w:p>
    <w:p w14:paraId="6350C1A5"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logowanie do Platformy e-learning poprzedzone jest procesem rejestracji użytkownika oraz akceptacji przez niego warunków licencji określającej warunki korzystania z materiałów zamieszczonych na Platformie;</w:t>
      </w:r>
    </w:p>
    <w:p w14:paraId="2C21C8E9"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dostęp do interfejsu WWW powinien być możliwy jedynie dla uwierzytelnionych poprawnie użytkowników;</w:t>
      </w:r>
    </w:p>
    <w:p w14:paraId="272567B1"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platforma wdrożeń e-learning daje możliwość przerwania i zapisania rezultatów nauki w dowolnym momencie użytkowania;</w:t>
      </w:r>
    </w:p>
    <w:p w14:paraId="6107AAFE"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wszystkie materiały zawarte na platformie wdrożeniowej będzie można eksportować zgodnie z standardem SCORM w minimalnej wersji 1.2</w:t>
      </w:r>
    </w:p>
    <w:p w14:paraId="7E37CD3A"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lastRenderedPageBreak/>
        <w:t>platforma wdrożeń e-learning umożliwi przeprowadzenie egzaminu teoretycznego  dotyczącego przedstawionego zakresu materiału;</w:t>
      </w:r>
    </w:p>
    <w:p w14:paraId="3DC92D0C"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instrukcja wykorzystania tablic/monitorów interaktywnych i ich oprogramowania w procesie dydaktycznym w wersji online  powinna obejmować minimum 10 godzin dydaktycznych (jedna godzina dydaktyczna 45 minut);</w:t>
      </w:r>
    </w:p>
    <w:p w14:paraId="69D1EC50"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każdy temat/godzina dydaktyczna musi zawierać przynajmniej jeden film instruktażowy;</w:t>
      </w:r>
    </w:p>
    <w:p w14:paraId="3563B9CA"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instrukcja powinna składać się z części teoretycznej i części pozwalającej zweryfikować użytkownikowi systemu poziom opanowania wiedzy dotyczącej wykorzystania tablic i monitorów interaktywnych oraz ich oprogramowania;</w:t>
      </w:r>
    </w:p>
    <w:p w14:paraId="4DDB5678"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instrukcja w wersji online powinna zawierać filmy instruktażowe w języku polskim (odpowiednio do tematyki), minimalna rozdzielczość filmu instruktażowego Full HD tj. format 1920x1080 pikseli, filmy instruktażowe powinny stanowić część instrukcji wykorzystania oprogramowania (łącznie dla wszystkich tematów minimum 3 godziny zegarowe materiału filmowego).</w:t>
      </w:r>
    </w:p>
    <w:p w14:paraId="72911C7F" w14:textId="77777777" w:rsidR="00116CB2" w:rsidRPr="00116CB2" w:rsidRDefault="00116CB2" w:rsidP="00116CB2">
      <w:pPr>
        <w:numPr>
          <w:ilvl w:val="0"/>
          <w:numId w:val="86"/>
        </w:numPr>
        <w:spacing w:after="200" w:line="276" w:lineRule="auto"/>
        <w:ind w:left="1701"/>
        <w:contextualSpacing/>
        <w:jc w:val="left"/>
        <w:rPr>
          <w:rFonts w:ascii="Calibri" w:hAnsi="Calibri" w:cs="Arial"/>
          <w:sz w:val="22"/>
          <w:szCs w:val="22"/>
        </w:rPr>
      </w:pPr>
      <w:r w:rsidRPr="00116CB2">
        <w:rPr>
          <w:rFonts w:ascii="Calibri" w:hAnsi="Calibri" w:cs="Arial"/>
          <w:sz w:val="22"/>
          <w:szCs w:val="22"/>
        </w:rPr>
        <w:t>treści, które powinny być uwzględnione w materiałach instrukcji: podstawowe informacje (instalacja i uruchomienie programu, wygląd interfejsu, podstawowe elementy sterujące programem, sporządzanie notatek, rysunków, przekształcanie notatek z pisma odręcznego do pisma maszynowego, otwierani i zapisywanie treści, wyświetlanie notatek, różne sposoby prezentacji treści, zapisywanie i nadpisywanie plików, pobieranie zasobów na dysk twardy komputera, modyfikacja ćwiczeń i treści w pobranych plikach, wyświetlanie filmów, prezentowanie treści dydaktycznych z sieci Internet, jak wyszukiwać treści dydaktyczne na tablicę interaktywną w Internecie), praca na obiektach (obiekty na stronie programu, dodawanie obiektów na stronę, sposoby modyfikacji właściwości obiektów, animowanie obiektów, łączenie obiektów w grupy, blokowanie obiektów na slajdzie), tworzenie ćwiczeń (przykłady i rodzaje ćwiczeń, modyfikacja gotowych ćwiczeń, tworzenie etykiet do ćwiczeń, tworzenie odnośników w ćwiczeniach, blokowanie obiektów w ćwiczeniu), praca z galerią (galeria i jej funkcje oraz możliwości, wyszukiwanie obiektów w galerii, umieszczanie własnych obiektów w galerii, przykłady narzędzi usprawniających przeprowadzenie zajęć i dostępnych w galerii), przekazywanie materiałów z zajęć  słuchaczom (eksportowanie plików do innych formatów, wysyłanie plików na adresy słuchaczy bezpośrednio z programu, eksport do plików PDF).</w:t>
      </w:r>
    </w:p>
    <w:p w14:paraId="43FF2B59" w14:textId="77777777" w:rsidR="00116CB2" w:rsidRPr="00116CB2" w:rsidRDefault="00116CB2" w:rsidP="00116CB2">
      <w:pPr>
        <w:spacing w:after="200" w:line="276" w:lineRule="auto"/>
        <w:ind w:left="1701"/>
        <w:contextualSpacing/>
        <w:jc w:val="left"/>
        <w:rPr>
          <w:rFonts w:ascii="Calibri" w:hAnsi="Calibri" w:cs="Arial"/>
          <w:sz w:val="22"/>
          <w:szCs w:val="22"/>
        </w:rPr>
      </w:pPr>
    </w:p>
    <w:p w14:paraId="2F2ECEDF" w14:textId="77777777" w:rsidR="00116CB2" w:rsidRPr="00116CB2" w:rsidRDefault="00116CB2" w:rsidP="00116CB2">
      <w:pPr>
        <w:numPr>
          <w:ilvl w:val="0"/>
          <w:numId w:val="8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Wykonawca zapewni dostęp do szkolenia w postaci materiału wideo (min. </w:t>
      </w:r>
      <w:proofErr w:type="spellStart"/>
      <w:r w:rsidRPr="00116CB2">
        <w:rPr>
          <w:rFonts w:ascii="Calibri" w:hAnsi="Calibri" w:cs="Arial"/>
          <w:sz w:val="22"/>
          <w:szCs w:val="22"/>
        </w:rPr>
        <w:t>FullHD</w:t>
      </w:r>
      <w:proofErr w:type="spellEnd"/>
      <w:r w:rsidRPr="00116CB2">
        <w:rPr>
          <w:rFonts w:ascii="Calibri" w:hAnsi="Calibri" w:cs="Arial"/>
          <w:sz w:val="22"/>
          <w:szCs w:val="22"/>
        </w:rPr>
        <w:t>, co najmniej 60 minut +/- 5%) z zakresu obsługi monitora, w tym co najmniej:</w:t>
      </w:r>
    </w:p>
    <w:p w14:paraId="31C31D2D" w14:textId="77777777" w:rsidR="00116CB2" w:rsidRPr="00116CB2" w:rsidRDefault="00116CB2" w:rsidP="00116CB2">
      <w:pPr>
        <w:numPr>
          <w:ilvl w:val="0"/>
          <w:numId w:val="88"/>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omówienie złącz oraz sposobów podłączania urządzeń zewnętrznych (komputerów, telefonów) przewodowo i bezprzewodowo;</w:t>
      </w:r>
    </w:p>
    <w:p w14:paraId="25430ADC" w14:textId="77777777" w:rsidR="00116CB2" w:rsidRPr="00116CB2" w:rsidRDefault="00116CB2" w:rsidP="00116CB2">
      <w:pPr>
        <w:numPr>
          <w:ilvl w:val="0"/>
          <w:numId w:val="88"/>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lastRenderedPageBreak/>
        <w:t>omówienie wszystkich opcji i ustawień monitora interaktywnego;</w:t>
      </w:r>
    </w:p>
    <w:p w14:paraId="180466A7" w14:textId="77777777" w:rsidR="00116CB2" w:rsidRPr="00116CB2" w:rsidRDefault="00116CB2" w:rsidP="00116CB2">
      <w:pPr>
        <w:numPr>
          <w:ilvl w:val="0"/>
          <w:numId w:val="88"/>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omówienie sposobów instalacji aplikacji dodatkowych oraz obsługi plików z poziomu monitora w systemie Android;</w:t>
      </w:r>
    </w:p>
    <w:p w14:paraId="7BE2C824" w14:textId="77777777" w:rsidR="00116CB2" w:rsidRPr="00116CB2" w:rsidRDefault="00116CB2" w:rsidP="00116CB2">
      <w:pPr>
        <w:numPr>
          <w:ilvl w:val="0"/>
          <w:numId w:val="88"/>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omówienie funkcji wbudowanej w system aplikacji tablicy;</w:t>
      </w:r>
    </w:p>
    <w:p w14:paraId="4625051D" w14:textId="77777777" w:rsidR="00116CB2" w:rsidRPr="00116CB2" w:rsidRDefault="00116CB2" w:rsidP="00116CB2">
      <w:pPr>
        <w:numPr>
          <w:ilvl w:val="0"/>
          <w:numId w:val="88"/>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omówienie na przykładzie obsługi programów (dotyk/pismo) w systemie Windows, w tym wykorzystania technologii Windows Ink;</w:t>
      </w:r>
    </w:p>
    <w:p w14:paraId="15420314" w14:textId="77777777" w:rsidR="00116CB2" w:rsidRPr="00116CB2" w:rsidRDefault="00116CB2" w:rsidP="00116CB2">
      <w:pPr>
        <w:numPr>
          <w:ilvl w:val="0"/>
          <w:numId w:val="88"/>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omówienie na przykładzie możliwości wykorzystania wbudowanej w monitor kamery i mikrofonów.</w:t>
      </w:r>
    </w:p>
    <w:p w14:paraId="207CCC11" w14:textId="77777777" w:rsidR="00116CB2" w:rsidRPr="00116CB2" w:rsidRDefault="00116CB2" w:rsidP="00116CB2">
      <w:pPr>
        <w:numPr>
          <w:ilvl w:val="0"/>
          <w:numId w:val="88"/>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należy wskazać adres WWW do materiału wideo na wezwanie Zamawiającego.</w:t>
      </w:r>
    </w:p>
    <w:p w14:paraId="6EAD6BAF" w14:textId="77777777" w:rsidR="00116CB2" w:rsidRPr="00116CB2" w:rsidRDefault="00116CB2" w:rsidP="00116CB2">
      <w:pPr>
        <w:spacing w:after="200" w:line="276" w:lineRule="auto"/>
        <w:ind w:left="1560"/>
        <w:contextualSpacing/>
        <w:jc w:val="left"/>
        <w:rPr>
          <w:rFonts w:ascii="Calibri" w:hAnsi="Calibri" w:cs="Arial"/>
          <w:sz w:val="22"/>
          <w:szCs w:val="22"/>
        </w:rPr>
      </w:pPr>
    </w:p>
    <w:p w14:paraId="0E090BAB"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Obsługa z poziomu OSD w języku polskim.</w:t>
      </w:r>
    </w:p>
    <w:p w14:paraId="0C11529A"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W komplecie okablowanie zasilające i sygnałowe HDMI oraz do obsługi dotyku (min. 3 metry). Min. 2 pisaki umożliwiające pisanie w dwóch kolorach (każdy pisak ma dwie grubości końcówek). Pisaki montowane magnetycznie do monitora.</w:t>
      </w:r>
    </w:p>
    <w:p w14:paraId="0F9A8942"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Uchwyt VESA do montażu na ścianie dedykowany przez Producenta lub spełniający wymagania techniczne monitora (waga, standard).</w:t>
      </w:r>
    </w:p>
    <w:p w14:paraId="36905C01"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Waga monitora max: 42 kg,</w:t>
      </w:r>
    </w:p>
    <w:p w14:paraId="5B266096"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Wymiary max: 150 cm x 9 cm x 90 cm / 175 cm x 9 cm x 105 cm / 198 cm x 9 cm x 118 cm</w:t>
      </w:r>
    </w:p>
    <w:p w14:paraId="6A544C9B"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W cenie zawarta musi być dostawa.</w:t>
      </w:r>
    </w:p>
    <w:p w14:paraId="3F0BC8A6"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W cenie zawarty musi być montaż oraz szkolenie z obsługi urządzenia i oprogramowania do niego dołączonego.</w:t>
      </w:r>
    </w:p>
    <w:p w14:paraId="421D6930"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Autoryzowany przez Producenta serwis na ternie Polski.</w:t>
      </w:r>
    </w:p>
    <w:p w14:paraId="7D592AF4"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Producent urządzenia musi posiadać certyfikat ISO 9001 oraz 14001.</w:t>
      </w:r>
    </w:p>
    <w:p w14:paraId="60D1CEA5"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Urządzenie musi posiadać deklarację CE.</w:t>
      </w:r>
    </w:p>
    <w:p w14:paraId="6BF18175"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Wymagane dostarczenie niżej wyspecyfikowanego oprogramowania do monitora w polskiej wersji językowej.</w:t>
      </w:r>
    </w:p>
    <w:p w14:paraId="2B004676"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Współpraca z systemami operacyjnymi: min. MS Windows 7/8/10/11.</w:t>
      </w:r>
    </w:p>
    <w:p w14:paraId="449BF881" w14:textId="77777777" w:rsidR="00116CB2" w:rsidRPr="00116CB2" w:rsidRDefault="00116CB2" w:rsidP="00116CB2">
      <w:pPr>
        <w:numPr>
          <w:ilvl w:val="0"/>
          <w:numId w:val="89"/>
        </w:numPr>
        <w:spacing w:after="200" w:line="276" w:lineRule="auto"/>
        <w:contextualSpacing/>
        <w:jc w:val="left"/>
        <w:rPr>
          <w:rFonts w:ascii="Calibri" w:hAnsi="Calibri" w:cs="Arial"/>
          <w:sz w:val="22"/>
          <w:szCs w:val="22"/>
        </w:rPr>
      </w:pPr>
      <w:r w:rsidRPr="00116CB2">
        <w:rPr>
          <w:rFonts w:ascii="Calibri" w:hAnsi="Calibri" w:cs="Arial"/>
          <w:sz w:val="22"/>
          <w:szCs w:val="22"/>
        </w:rPr>
        <w:t>Bezpłatna  aktualizacja oprogramowania przez okres min. 3 lat.</w:t>
      </w:r>
    </w:p>
    <w:p w14:paraId="2E994C53" w14:textId="77777777" w:rsidR="00116CB2" w:rsidRPr="00116CB2" w:rsidRDefault="00116CB2" w:rsidP="00116CB2">
      <w:pPr>
        <w:numPr>
          <w:ilvl w:val="0"/>
          <w:numId w:val="85"/>
        </w:numPr>
        <w:spacing w:after="200" w:line="276" w:lineRule="auto"/>
        <w:contextualSpacing/>
        <w:jc w:val="left"/>
        <w:rPr>
          <w:rFonts w:ascii="Calibri" w:hAnsi="Calibri" w:cs="Arial"/>
          <w:sz w:val="22"/>
          <w:szCs w:val="22"/>
        </w:rPr>
      </w:pPr>
      <w:r w:rsidRPr="00116CB2">
        <w:rPr>
          <w:rFonts w:ascii="Calibri" w:hAnsi="Calibri" w:cs="Arial"/>
          <w:sz w:val="22"/>
          <w:szCs w:val="22"/>
        </w:rPr>
        <w:t>Serwis świadczony w miejscu instalacji sprzętu. W przypadku konieczności dokonania naprawy w serwisie, Zamawiający wymaga dostarczenia sprzętu zastępczego o takich samych lub lepszych parametrach w ciągu jednego dnia roboczego od wystąpienia awarii.</w:t>
      </w:r>
    </w:p>
    <w:p w14:paraId="4A11CF5D" w14:textId="77777777" w:rsidR="00116CB2" w:rsidRPr="00116CB2" w:rsidRDefault="00116CB2" w:rsidP="00116CB2">
      <w:pPr>
        <w:numPr>
          <w:ilvl w:val="0"/>
          <w:numId w:val="85"/>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Gwarancja na monitor i wszystkie podzespoły – min. 36 miesięcy</w:t>
      </w:r>
    </w:p>
    <w:p w14:paraId="284CFA01" w14:textId="77777777" w:rsidR="00116CB2" w:rsidRPr="00116CB2" w:rsidRDefault="00116CB2" w:rsidP="00116CB2">
      <w:pPr>
        <w:spacing w:after="200" w:line="276" w:lineRule="auto"/>
        <w:ind w:left="720"/>
        <w:contextualSpacing/>
        <w:jc w:val="left"/>
        <w:rPr>
          <w:rFonts w:ascii="Calibri" w:hAnsi="Calibri" w:cs="Arial"/>
          <w:sz w:val="22"/>
          <w:szCs w:val="22"/>
        </w:rPr>
      </w:pPr>
    </w:p>
    <w:p w14:paraId="2C1FBC53" w14:textId="77777777" w:rsidR="00116CB2" w:rsidRPr="00116CB2" w:rsidRDefault="00116CB2" w:rsidP="00116CB2">
      <w:pPr>
        <w:spacing w:after="200" w:line="276" w:lineRule="auto"/>
        <w:jc w:val="left"/>
        <w:rPr>
          <w:rFonts w:ascii="Calibri" w:hAnsi="Calibri" w:cs="Arial"/>
          <w:sz w:val="22"/>
          <w:szCs w:val="22"/>
        </w:rPr>
      </w:pPr>
    </w:p>
    <w:p w14:paraId="58888C53"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2. Podstawa mobilna do monitorów interaktywnych – 2 szt.</w:t>
      </w:r>
    </w:p>
    <w:p w14:paraId="097C33A2"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CD57B68" w14:textId="77777777" w:rsidR="00116CB2" w:rsidRPr="00116CB2" w:rsidRDefault="00116CB2" w:rsidP="00116CB2">
      <w:pPr>
        <w:numPr>
          <w:ilvl w:val="0"/>
          <w:numId w:val="90"/>
        </w:numPr>
        <w:spacing w:after="200" w:line="276" w:lineRule="auto"/>
        <w:contextualSpacing/>
        <w:jc w:val="left"/>
        <w:rPr>
          <w:rFonts w:ascii="Calibri" w:hAnsi="Calibri" w:cs="Arial"/>
          <w:sz w:val="22"/>
          <w:szCs w:val="22"/>
        </w:rPr>
      </w:pPr>
      <w:r w:rsidRPr="00116CB2">
        <w:rPr>
          <w:rFonts w:ascii="Calibri" w:hAnsi="Calibri" w:cs="Arial"/>
          <w:sz w:val="22"/>
          <w:szCs w:val="22"/>
        </w:rPr>
        <w:lastRenderedPageBreak/>
        <w:t>Statyw mobilny z płynnie regulowaną wysokością</w:t>
      </w:r>
    </w:p>
    <w:p w14:paraId="24EC2F68" w14:textId="77777777" w:rsidR="00116CB2" w:rsidRPr="00116CB2" w:rsidRDefault="00116CB2" w:rsidP="00116CB2">
      <w:pPr>
        <w:numPr>
          <w:ilvl w:val="0"/>
          <w:numId w:val="90"/>
        </w:numPr>
        <w:spacing w:after="200" w:line="276" w:lineRule="auto"/>
        <w:contextualSpacing/>
        <w:jc w:val="left"/>
        <w:rPr>
          <w:rFonts w:ascii="Calibri" w:hAnsi="Calibri" w:cs="Arial"/>
          <w:sz w:val="22"/>
          <w:szCs w:val="22"/>
        </w:rPr>
      </w:pPr>
      <w:r w:rsidRPr="00116CB2">
        <w:rPr>
          <w:rFonts w:ascii="Calibri" w:hAnsi="Calibri" w:cs="Arial"/>
          <w:sz w:val="22"/>
          <w:szCs w:val="22"/>
        </w:rPr>
        <w:t>4 kółka gumowane, 4 z blokadą mechaniczną</w:t>
      </w:r>
    </w:p>
    <w:p w14:paraId="13E36E8B" w14:textId="77777777" w:rsidR="00116CB2" w:rsidRPr="00116CB2" w:rsidRDefault="00116CB2" w:rsidP="00116CB2">
      <w:pPr>
        <w:numPr>
          <w:ilvl w:val="0"/>
          <w:numId w:val="90"/>
        </w:numPr>
        <w:spacing w:after="200" w:line="276" w:lineRule="auto"/>
        <w:contextualSpacing/>
        <w:jc w:val="left"/>
        <w:rPr>
          <w:rFonts w:ascii="Calibri" w:hAnsi="Calibri" w:cs="Arial"/>
          <w:sz w:val="22"/>
          <w:szCs w:val="22"/>
        </w:rPr>
      </w:pPr>
      <w:r w:rsidRPr="00116CB2">
        <w:rPr>
          <w:rFonts w:ascii="Calibri" w:hAnsi="Calibri" w:cs="Arial"/>
          <w:sz w:val="22"/>
          <w:szCs w:val="22"/>
        </w:rPr>
        <w:t>Półka na laptopa (o wym.: min. 37 cm x 2 cm) z możliwością zmiany jej wysokości (3 położenia)</w:t>
      </w:r>
    </w:p>
    <w:p w14:paraId="17148219" w14:textId="77777777" w:rsidR="00116CB2" w:rsidRPr="00116CB2" w:rsidRDefault="00116CB2" w:rsidP="00116CB2">
      <w:pPr>
        <w:numPr>
          <w:ilvl w:val="0"/>
          <w:numId w:val="90"/>
        </w:numPr>
        <w:spacing w:after="200" w:line="276" w:lineRule="auto"/>
        <w:contextualSpacing/>
        <w:jc w:val="left"/>
        <w:rPr>
          <w:rFonts w:ascii="Calibri" w:hAnsi="Calibri" w:cs="Arial"/>
          <w:sz w:val="22"/>
          <w:szCs w:val="22"/>
        </w:rPr>
      </w:pPr>
      <w:r w:rsidRPr="00116CB2">
        <w:rPr>
          <w:rFonts w:ascii="Calibri" w:hAnsi="Calibri" w:cs="Arial"/>
          <w:sz w:val="22"/>
          <w:szCs w:val="22"/>
        </w:rPr>
        <w:t>Półka na kamerę (o średnicy: min. 25 cm)</w:t>
      </w:r>
    </w:p>
    <w:p w14:paraId="08CFA405" w14:textId="77777777" w:rsidR="00116CB2" w:rsidRPr="00116CB2" w:rsidRDefault="00116CB2" w:rsidP="00116CB2">
      <w:pPr>
        <w:numPr>
          <w:ilvl w:val="0"/>
          <w:numId w:val="90"/>
        </w:numPr>
        <w:spacing w:after="200" w:line="276" w:lineRule="auto"/>
        <w:contextualSpacing/>
        <w:jc w:val="left"/>
        <w:rPr>
          <w:rFonts w:ascii="Calibri" w:hAnsi="Calibri" w:cs="Arial"/>
          <w:sz w:val="22"/>
          <w:szCs w:val="22"/>
        </w:rPr>
      </w:pPr>
      <w:r w:rsidRPr="00116CB2">
        <w:rPr>
          <w:rFonts w:ascii="Calibri" w:hAnsi="Calibri" w:cs="Arial"/>
          <w:sz w:val="22"/>
          <w:szCs w:val="22"/>
        </w:rPr>
        <w:t>Udźwig do min. 120 kg</w:t>
      </w:r>
    </w:p>
    <w:p w14:paraId="20D40A5E" w14:textId="77777777" w:rsidR="00116CB2" w:rsidRPr="00116CB2" w:rsidRDefault="00116CB2" w:rsidP="00116CB2">
      <w:pPr>
        <w:numPr>
          <w:ilvl w:val="0"/>
          <w:numId w:val="90"/>
        </w:numPr>
        <w:spacing w:after="200" w:line="276" w:lineRule="auto"/>
        <w:contextualSpacing/>
        <w:jc w:val="left"/>
        <w:rPr>
          <w:rFonts w:ascii="Calibri" w:hAnsi="Calibri" w:cs="Arial"/>
          <w:sz w:val="22"/>
          <w:szCs w:val="22"/>
        </w:rPr>
      </w:pPr>
      <w:r w:rsidRPr="00116CB2">
        <w:rPr>
          <w:rFonts w:ascii="Calibri" w:hAnsi="Calibri" w:cs="Arial"/>
          <w:sz w:val="22"/>
          <w:szCs w:val="22"/>
        </w:rPr>
        <w:t>Dwukolumnowy, stalowy, kolor czarny</w:t>
      </w:r>
    </w:p>
    <w:p w14:paraId="019E749F" w14:textId="77777777" w:rsidR="00116CB2" w:rsidRPr="00116CB2" w:rsidRDefault="00116CB2" w:rsidP="00116CB2">
      <w:pPr>
        <w:numPr>
          <w:ilvl w:val="0"/>
          <w:numId w:val="90"/>
        </w:numPr>
        <w:spacing w:after="200" w:line="276" w:lineRule="auto"/>
        <w:contextualSpacing/>
        <w:jc w:val="left"/>
        <w:rPr>
          <w:rFonts w:ascii="Calibri" w:hAnsi="Calibri" w:cs="Arial"/>
          <w:sz w:val="22"/>
          <w:szCs w:val="22"/>
        </w:rPr>
      </w:pPr>
      <w:r w:rsidRPr="00116CB2">
        <w:rPr>
          <w:rFonts w:ascii="Calibri" w:hAnsi="Calibri" w:cs="Arial"/>
          <w:sz w:val="22"/>
          <w:szCs w:val="22"/>
        </w:rPr>
        <w:t>System montażu VESA (uniwersalny, max 1000 x 600)</w:t>
      </w:r>
    </w:p>
    <w:p w14:paraId="36EC9B47" w14:textId="77777777" w:rsidR="00116CB2" w:rsidRPr="00116CB2" w:rsidRDefault="00116CB2" w:rsidP="00116CB2">
      <w:pPr>
        <w:numPr>
          <w:ilvl w:val="0"/>
          <w:numId w:val="90"/>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Gwarancja: min. 24 miesiące</w:t>
      </w:r>
    </w:p>
    <w:p w14:paraId="2E0DD062"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3. Laptop – 4 szt.</w:t>
      </w:r>
    </w:p>
    <w:p w14:paraId="62FFF98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1144CD2" w14:textId="77777777" w:rsidR="00116CB2" w:rsidRPr="00116CB2" w:rsidRDefault="00116CB2" w:rsidP="00116CB2">
      <w:pPr>
        <w:numPr>
          <w:ilvl w:val="0"/>
          <w:numId w:val="91"/>
        </w:numPr>
        <w:spacing w:after="200" w:line="276" w:lineRule="auto"/>
        <w:contextualSpacing/>
        <w:jc w:val="left"/>
        <w:rPr>
          <w:rFonts w:ascii="Calibri" w:hAnsi="Calibri" w:cs="Arial"/>
          <w:b/>
          <w:bCs/>
          <w:sz w:val="22"/>
          <w:szCs w:val="22"/>
        </w:rPr>
      </w:pPr>
      <w:r w:rsidRPr="00116CB2">
        <w:rPr>
          <w:rFonts w:ascii="Calibri" w:hAnsi="Calibri" w:cs="Arial"/>
          <w:sz w:val="22"/>
          <w:szCs w:val="22"/>
        </w:rPr>
        <w:t xml:space="preserve">Ogólna wydajność zestawu: zaoferowane urządzenie musi uzyskiwać wydajność potwierdzoną oceną w teście </w:t>
      </w:r>
      <w:proofErr w:type="spellStart"/>
      <w:r w:rsidRPr="00116CB2">
        <w:rPr>
          <w:rFonts w:ascii="Calibri" w:hAnsi="Calibri" w:cs="Arial"/>
          <w:sz w:val="22"/>
          <w:szCs w:val="22"/>
        </w:rPr>
        <w:t>CrossMark</w:t>
      </w:r>
      <w:proofErr w:type="spellEnd"/>
      <w:r w:rsidRPr="00116CB2">
        <w:rPr>
          <w:rFonts w:ascii="Calibri" w:hAnsi="Calibri" w:cs="Arial"/>
          <w:sz w:val="22"/>
          <w:szCs w:val="22"/>
        </w:rPr>
        <w:t xml:space="preserve"> wynik co najmniej: 1800 punktów (</w:t>
      </w:r>
      <w:proofErr w:type="spellStart"/>
      <w:r w:rsidRPr="00116CB2">
        <w:rPr>
          <w:rFonts w:ascii="Calibri" w:hAnsi="Calibri" w:cs="Arial"/>
          <w:sz w:val="22"/>
          <w:szCs w:val="22"/>
        </w:rPr>
        <w:t>Overall</w:t>
      </w:r>
      <w:proofErr w:type="spellEnd"/>
      <w:r w:rsidRPr="00116CB2">
        <w:rPr>
          <w:rFonts w:ascii="Calibri" w:hAnsi="Calibri" w:cs="Arial"/>
          <w:sz w:val="22"/>
          <w:szCs w:val="22"/>
        </w:rPr>
        <w:t xml:space="preserve"> Performance </w:t>
      </w:r>
      <w:proofErr w:type="spellStart"/>
      <w:r w:rsidRPr="00116CB2">
        <w:rPr>
          <w:rFonts w:ascii="Calibri" w:hAnsi="Calibri" w:cs="Arial"/>
          <w:sz w:val="22"/>
          <w:szCs w:val="22"/>
        </w:rPr>
        <w:t>Score</w:t>
      </w:r>
      <w:proofErr w:type="spellEnd"/>
      <w:r w:rsidRPr="00116CB2">
        <w:rPr>
          <w:rFonts w:ascii="Calibri" w:hAnsi="Calibri" w:cs="Arial"/>
          <w:sz w:val="22"/>
          <w:szCs w:val="22"/>
        </w:rPr>
        <w:t xml:space="preserve">). </w:t>
      </w:r>
      <w:r w:rsidRPr="00116CB2">
        <w:rPr>
          <w:rFonts w:ascii="Calibri" w:hAnsi="Calibri" w:cs="Arial"/>
          <w:b/>
          <w:bCs/>
          <w:sz w:val="22"/>
          <w:szCs w:val="22"/>
        </w:rPr>
        <w:t>Do oferty dołączony wydruk wykonanego testu.</w:t>
      </w:r>
    </w:p>
    <w:p w14:paraId="52D3BE2C"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Pamięć RAM 16GB (w konfiguracji zapewniającej maksymalną wydajność GPU) z możliwością rozbudowy do 64 GB</w:t>
      </w:r>
    </w:p>
    <w:p w14:paraId="20338C6E"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Dysk: urządzenie pamięci masowej SSD </w:t>
      </w:r>
      <w:proofErr w:type="spellStart"/>
      <w:r w:rsidRPr="00116CB2">
        <w:rPr>
          <w:rFonts w:ascii="Calibri" w:hAnsi="Calibri" w:cs="Arial"/>
          <w:sz w:val="22"/>
          <w:szCs w:val="22"/>
        </w:rPr>
        <w:t>NVMe</w:t>
      </w:r>
      <w:proofErr w:type="spellEnd"/>
      <w:r w:rsidRPr="00116CB2">
        <w:rPr>
          <w:rFonts w:ascii="Calibri" w:hAnsi="Calibri" w:cs="Arial"/>
          <w:sz w:val="22"/>
          <w:szCs w:val="22"/>
        </w:rPr>
        <w:t xml:space="preserve"> o pojemności minimalnej 512 GB</w:t>
      </w:r>
    </w:p>
    <w:p w14:paraId="749F27C2"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proofErr w:type="spellStart"/>
      <w:r w:rsidRPr="00116CB2">
        <w:rPr>
          <w:rFonts w:ascii="Calibri" w:hAnsi="Calibri" w:cs="Arial"/>
          <w:sz w:val="22"/>
          <w:szCs w:val="22"/>
        </w:rPr>
        <w:t>Dźwięk:wbudowany</w:t>
      </w:r>
      <w:proofErr w:type="spellEnd"/>
      <w:r w:rsidRPr="00116CB2">
        <w:rPr>
          <w:rFonts w:ascii="Calibri" w:hAnsi="Calibri" w:cs="Arial"/>
          <w:sz w:val="22"/>
          <w:szCs w:val="22"/>
        </w:rPr>
        <w:t xml:space="preserve"> podsystem dźwięku, zgodny z HD Audio, wbudowane głośniki stereo min. 2x 2W, wbudowany mikrofon zapewniający wysoką jakość dźwięku przy pracy zdalnej</w:t>
      </w:r>
    </w:p>
    <w:p w14:paraId="18C5287A"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Karta graficzna:</w:t>
      </w:r>
      <w:r w:rsidRPr="00116CB2">
        <w:rPr>
          <w:rFonts w:ascii="Calibri" w:hAnsi="Calibri" w:cs="Arial"/>
          <w:sz w:val="22"/>
          <w:szCs w:val="22"/>
        </w:rPr>
        <w:tab/>
        <w:t xml:space="preserve">karta musi umożliwiać obsługę zewnętrznego monitora ekranowego o rozdzielczości min. 3820 na min. 2160 pikseli i uzyskiwać wydajność potwierdzoną oceną w teście </w:t>
      </w:r>
      <w:proofErr w:type="spellStart"/>
      <w:r w:rsidRPr="00116CB2">
        <w:rPr>
          <w:rFonts w:ascii="Calibri" w:hAnsi="Calibri" w:cs="Arial"/>
          <w:sz w:val="22"/>
          <w:szCs w:val="22"/>
        </w:rPr>
        <w:t>Passmark</w:t>
      </w:r>
      <w:proofErr w:type="spellEnd"/>
      <w:r w:rsidRPr="00116CB2">
        <w:rPr>
          <w:rFonts w:ascii="Calibri" w:hAnsi="Calibri" w:cs="Arial"/>
          <w:sz w:val="22"/>
          <w:szCs w:val="22"/>
        </w:rPr>
        <w:t xml:space="preserve"> G3D Mark z wynikiem co najmniej: 6100 punktów. </w:t>
      </w:r>
      <w:r w:rsidRPr="00116CB2">
        <w:rPr>
          <w:rFonts w:ascii="Calibri" w:hAnsi="Calibri" w:cs="Arial"/>
          <w:b/>
          <w:bCs/>
          <w:sz w:val="22"/>
          <w:szCs w:val="22"/>
        </w:rPr>
        <w:t xml:space="preserve">Wykonawca do protokołu odbioru załączy wydruk testu ze strony: </w:t>
      </w:r>
      <w:hyperlink r:id="rId8" w:history="1">
        <w:r w:rsidRPr="00116CB2">
          <w:rPr>
            <w:rFonts w:ascii="Calibri" w:hAnsi="Calibri" w:cs="Arial"/>
            <w:b/>
            <w:bCs/>
            <w:color w:val="0563C1"/>
            <w:sz w:val="22"/>
            <w:szCs w:val="22"/>
            <w:u w:val="single"/>
          </w:rPr>
          <w:t>https://www.videocardbenchmark.net</w:t>
        </w:r>
      </w:hyperlink>
    </w:p>
    <w:p w14:paraId="5EAE927B"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Ekran: matryca kolorowa, matowa lub z fabrycznie nałożoną przez producenta, zintegrowaną w ramach ekranu (traktowaną jako stały element ekranu) i nieusuwalną w żaden sposób przez użytkownika warstwą/powłoką przeciwodblaskową o wielkości 16" o rozdzielczości nominalnej - 1920 x 1200 pikseli, jasność minimum 300 nitów, odwzorowaniu barw minimum 45% NTSC, kątami widzenia minimum 170 st. Aluminiowa pokrywa matrycy.</w:t>
      </w:r>
    </w:p>
    <w:p w14:paraId="6A36616E"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Klawiatura: klawiatura typu QWERTY, układ polski programisty (klawisz ze znakiem dolara), dedykowany klawisz </w:t>
      </w:r>
      <w:proofErr w:type="spellStart"/>
      <w:r w:rsidRPr="00116CB2">
        <w:rPr>
          <w:rFonts w:ascii="Calibri" w:hAnsi="Calibri" w:cs="Arial"/>
          <w:sz w:val="22"/>
          <w:szCs w:val="22"/>
        </w:rPr>
        <w:t>copilot</w:t>
      </w:r>
      <w:proofErr w:type="spellEnd"/>
      <w:r w:rsidRPr="00116CB2">
        <w:rPr>
          <w:rFonts w:ascii="Calibri" w:hAnsi="Calibri" w:cs="Arial"/>
          <w:sz w:val="22"/>
          <w:szCs w:val="22"/>
        </w:rPr>
        <w:t>, podświetlana</w:t>
      </w:r>
    </w:p>
    <w:p w14:paraId="4344B69E"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Wbudowane w sposób trwały interfejsy zewnętrzne:</w:t>
      </w:r>
      <w:r w:rsidRPr="00116CB2">
        <w:rPr>
          <w:rFonts w:ascii="Calibri" w:hAnsi="Calibri" w:cs="Arial"/>
          <w:sz w:val="22"/>
          <w:szCs w:val="22"/>
        </w:rPr>
        <w:tab/>
      </w:r>
    </w:p>
    <w:p w14:paraId="3E1E9654" w14:textId="77777777" w:rsidR="00116CB2" w:rsidRPr="00116CB2" w:rsidRDefault="00116CB2" w:rsidP="00116CB2">
      <w:pPr>
        <w:spacing w:after="200" w:line="276" w:lineRule="auto"/>
        <w:ind w:left="720"/>
        <w:contextualSpacing/>
        <w:jc w:val="left"/>
        <w:rPr>
          <w:rFonts w:ascii="Calibri" w:hAnsi="Calibri" w:cs="Arial"/>
          <w:sz w:val="22"/>
          <w:szCs w:val="22"/>
        </w:rPr>
      </w:pPr>
      <w:r w:rsidRPr="00116CB2">
        <w:rPr>
          <w:rFonts w:ascii="Calibri" w:hAnsi="Calibri" w:cs="Arial"/>
          <w:sz w:val="22"/>
          <w:szCs w:val="22"/>
        </w:rPr>
        <w:t xml:space="preserve">a. Złącze słuchawkowe / mikrofonowe typu COMBO </w:t>
      </w:r>
    </w:p>
    <w:p w14:paraId="3679E092" w14:textId="77777777" w:rsidR="00116CB2" w:rsidRPr="00116CB2" w:rsidRDefault="00116CB2" w:rsidP="00116CB2">
      <w:pPr>
        <w:spacing w:after="200" w:line="276" w:lineRule="auto"/>
        <w:ind w:left="720"/>
        <w:contextualSpacing/>
        <w:jc w:val="left"/>
        <w:rPr>
          <w:rFonts w:ascii="Calibri" w:hAnsi="Calibri" w:cs="Arial"/>
          <w:sz w:val="22"/>
          <w:szCs w:val="22"/>
        </w:rPr>
      </w:pPr>
      <w:r w:rsidRPr="00116CB2">
        <w:rPr>
          <w:rFonts w:ascii="Calibri" w:hAnsi="Calibri" w:cs="Arial"/>
          <w:sz w:val="22"/>
          <w:szCs w:val="22"/>
        </w:rPr>
        <w:t>b. Cyfrowy port wideo HDMI</w:t>
      </w:r>
    </w:p>
    <w:p w14:paraId="7CA90286" w14:textId="77777777" w:rsidR="00116CB2" w:rsidRPr="00116CB2" w:rsidRDefault="00116CB2" w:rsidP="00116CB2">
      <w:pPr>
        <w:spacing w:after="200" w:line="276" w:lineRule="auto"/>
        <w:ind w:left="720"/>
        <w:contextualSpacing/>
        <w:jc w:val="left"/>
        <w:rPr>
          <w:rFonts w:ascii="Calibri" w:hAnsi="Calibri" w:cs="Arial"/>
          <w:sz w:val="22"/>
          <w:szCs w:val="22"/>
        </w:rPr>
      </w:pPr>
      <w:r w:rsidRPr="00116CB2">
        <w:rPr>
          <w:rFonts w:ascii="Calibri" w:hAnsi="Calibri" w:cs="Arial"/>
          <w:sz w:val="22"/>
          <w:szCs w:val="22"/>
        </w:rPr>
        <w:t xml:space="preserve">c. 4 porty USB w tym co najmniej dwa porty USB 3.2 typ A oraz dwa porty USB 3.2 typ C z Power Delivery and </w:t>
      </w:r>
      <w:proofErr w:type="spellStart"/>
      <w:r w:rsidRPr="00116CB2">
        <w:rPr>
          <w:rFonts w:ascii="Calibri" w:hAnsi="Calibri" w:cs="Arial"/>
          <w:sz w:val="22"/>
          <w:szCs w:val="22"/>
        </w:rPr>
        <w:t>DisplayPort</w:t>
      </w:r>
      <w:proofErr w:type="spellEnd"/>
      <w:r w:rsidRPr="00116CB2">
        <w:rPr>
          <w:rFonts w:ascii="Calibri" w:hAnsi="Calibri" w:cs="Arial"/>
          <w:sz w:val="22"/>
          <w:szCs w:val="22"/>
        </w:rPr>
        <w:t xml:space="preserve"> (w tym jeden z obsługą </w:t>
      </w:r>
      <w:proofErr w:type="spellStart"/>
      <w:r w:rsidRPr="00116CB2">
        <w:rPr>
          <w:rFonts w:ascii="Calibri" w:hAnsi="Calibri" w:cs="Arial"/>
          <w:sz w:val="22"/>
          <w:szCs w:val="22"/>
        </w:rPr>
        <w:t>Thunderbolt</w:t>
      </w:r>
      <w:proofErr w:type="spellEnd"/>
      <w:r w:rsidRPr="00116CB2">
        <w:rPr>
          <w:rFonts w:ascii="Calibri" w:hAnsi="Calibri" w:cs="Arial"/>
          <w:sz w:val="22"/>
          <w:szCs w:val="22"/>
        </w:rPr>
        <w:t xml:space="preserve"> 4)</w:t>
      </w:r>
    </w:p>
    <w:p w14:paraId="7AD2C570" w14:textId="77777777" w:rsidR="00116CB2" w:rsidRPr="00116CB2" w:rsidRDefault="00116CB2" w:rsidP="00116CB2">
      <w:pPr>
        <w:spacing w:after="200" w:line="276" w:lineRule="auto"/>
        <w:ind w:left="720"/>
        <w:contextualSpacing/>
        <w:jc w:val="left"/>
        <w:rPr>
          <w:rFonts w:ascii="Calibri" w:hAnsi="Calibri" w:cs="Arial"/>
          <w:sz w:val="22"/>
          <w:szCs w:val="22"/>
        </w:rPr>
      </w:pPr>
      <w:r w:rsidRPr="00116CB2">
        <w:rPr>
          <w:rFonts w:ascii="Calibri" w:hAnsi="Calibri" w:cs="Arial"/>
          <w:sz w:val="22"/>
          <w:szCs w:val="22"/>
        </w:rPr>
        <w:t>d. Interfejs RJ-45 (LAN) 100/1000 (złącze wbudowane, niedopuszczalny adapter z USB)</w:t>
      </w:r>
    </w:p>
    <w:p w14:paraId="02ED5626" w14:textId="77777777" w:rsidR="00116CB2" w:rsidRPr="00116CB2" w:rsidRDefault="00116CB2" w:rsidP="00116CB2">
      <w:pPr>
        <w:spacing w:after="200" w:line="276" w:lineRule="auto"/>
        <w:ind w:left="720"/>
        <w:contextualSpacing/>
        <w:jc w:val="left"/>
        <w:rPr>
          <w:rFonts w:ascii="Calibri" w:hAnsi="Calibri" w:cs="Arial"/>
          <w:sz w:val="22"/>
          <w:szCs w:val="22"/>
        </w:rPr>
      </w:pPr>
      <w:r w:rsidRPr="00116CB2">
        <w:rPr>
          <w:rFonts w:ascii="Calibri" w:hAnsi="Calibri" w:cs="Arial"/>
          <w:sz w:val="22"/>
          <w:szCs w:val="22"/>
        </w:rPr>
        <w:t>e. Bluetooth w wersji 5.2</w:t>
      </w:r>
    </w:p>
    <w:p w14:paraId="660E980A" w14:textId="77777777" w:rsidR="00116CB2" w:rsidRPr="00116CB2" w:rsidRDefault="00116CB2" w:rsidP="00116CB2">
      <w:pPr>
        <w:spacing w:after="200" w:line="276" w:lineRule="auto"/>
        <w:ind w:left="720"/>
        <w:contextualSpacing/>
        <w:jc w:val="left"/>
        <w:rPr>
          <w:rFonts w:ascii="Calibri" w:hAnsi="Calibri" w:cs="Arial"/>
          <w:sz w:val="22"/>
          <w:szCs w:val="22"/>
        </w:rPr>
      </w:pPr>
      <w:r w:rsidRPr="00116CB2">
        <w:rPr>
          <w:rFonts w:ascii="Calibri" w:hAnsi="Calibri" w:cs="Arial"/>
          <w:sz w:val="22"/>
          <w:szCs w:val="22"/>
        </w:rPr>
        <w:lastRenderedPageBreak/>
        <w:t>f. Wbudowana kamera FHD</w:t>
      </w:r>
    </w:p>
    <w:p w14:paraId="58EBA63A"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Karta sieciowa (</w:t>
      </w:r>
      <w:proofErr w:type="spellStart"/>
      <w:r w:rsidRPr="00116CB2">
        <w:rPr>
          <w:rFonts w:ascii="Calibri" w:hAnsi="Calibri" w:cs="Arial"/>
          <w:sz w:val="22"/>
          <w:szCs w:val="22"/>
        </w:rPr>
        <w:t>WiFi</w:t>
      </w:r>
      <w:proofErr w:type="spellEnd"/>
      <w:r w:rsidRPr="00116CB2">
        <w:rPr>
          <w:rFonts w:ascii="Calibri" w:hAnsi="Calibri" w:cs="Arial"/>
          <w:sz w:val="22"/>
          <w:szCs w:val="22"/>
        </w:rPr>
        <w:t>)</w:t>
      </w:r>
      <w:r w:rsidRPr="00116CB2">
        <w:rPr>
          <w:rFonts w:ascii="Calibri" w:hAnsi="Calibri" w:cs="Arial"/>
          <w:sz w:val="22"/>
          <w:szCs w:val="22"/>
        </w:rPr>
        <w:tab/>
        <w:t xml:space="preserve">Zintegrowana karta sieci WLAN obsługująca standard </w:t>
      </w:r>
      <w:proofErr w:type="spellStart"/>
      <w:r w:rsidRPr="00116CB2">
        <w:rPr>
          <w:rFonts w:ascii="Calibri" w:hAnsi="Calibri" w:cs="Arial"/>
          <w:sz w:val="22"/>
          <w:szCs w:val="22"/>
        </w:rPr>
        <w:t>WiFi</w:t>
      </w:r>
      <w:proofErr w:type="spellEnd"/>
      <w:r w:rsidRPr="00116CB2">
        <w:rPr>
          <w:rFonts w:ascii="Calibri" w:hAnsi="Calibri" w:cs="Arial"/>
          <w:sz w:val="22"/>
          <w:szCs w:val="22"/>
        </w:rPr>
        <w:t xml:space="preserve"> 6, wsparcie dla </w:t>
      </w:r>
      <w:proofErr w:type="spellStart"/>
      <w:r w:rsidRPr="00116CB2">
        <w:rPr>
          <w:rFonts w:ascii="Calibri" w:hAnsi="Calibri" w:cs="Arial"/>
          <w:sz w:val="22"/>
          <w:szCs w:val="22"/>
        </w:rPr>
        <w:t>Miracast</w:t>
      </w:r>
      <w:proofErr w:type="spellEnd"/>
    </w:p>
    <w:p w14:paraId="6354F3CF"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Zasilanie: zasilacz dostosowany do polskiego systemu energetycznego na złącze USB-C o mocy min. 65W</w:t>
      </w:r>
    </w:p>
    <w:p w14:paraId="4D1A25E3"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Bateria: pojemność minimum 70Wh (Li-</w:t>
      </w:r>
      <w:proofErr w:type="spellStart"/>
      <w:r w:rsidRPr="00116CB2">
        <w:rPr>
          <w:rFonts w:ascii="Calibri" w:hAnsi="Calibri" w:cs="Arial"/>
          <w:sz w:val="22"/>
          <w:szCs w:val="22"/>
        </w:rPr>
        <w:t>Ion</w:t>
      </w:r>
      <w:proofErr w:type="spellEnd"/>
      <w:r w:rsidRPr="00116CB2">
        <w:rPr>
          <w:rFonts w:ascii="Calibri" w:hAnsi="Calibri" w:cs="Arial"/>
          <w:sz w:val="22"/>
          <w:szCs w:val="22"/>
        </w:rPr>
        <w:t xml:space="preserve"> i/lub Li-Po)</w:t>
      </w:r>
    </w:p>
    <w:p w14:paraId="7F2C5F8F" w14:textId="77777777" w:rsidR="00116CB2" w:rsidRPr="00116CB2" w:rsidRDefault="00116CB2" w:rsidP="00116CB2">
      <w:pPr>
        <w:numPr>
          <w:ilvl w:val="0"/>
          <w:numId w:val="91"/>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System operacyjny: </w:t>
      </w:r>
    </w:p>
    <w:p w14:paraId="645AF8F1"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Zainstalowany przez producenta urządzenia legalny 64-bitowy system operacyjny z graficznym interfejsem użytkownika.</w:t>
      </w:r>
    </w:p>
    <w:p w14:paraId="110D2978"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System operacyjny ma pozwalać na uruchomienie i pracę z aplikacjami użytkowanymi przez Zamawiającego. Nie jest dopuszczalne uruchamianie aplikacji (np.: </w:t>
      </w:r>
      <w:proofErr w:type="spellStart"/>
      <w:r w:rsidRPr="00116CB2">
        <w:rPr>
          <w:rFonts w:ascii="Calibri" w:hAnsi="Calibri" w:cs="Arial"/>
          <w:sz w:val="22"/>
          <w:szCs w:val="22"/>
        </w:rPr>
        <w:t>LibreOffice</w:t>
      </w:r>
      <w:proofErr w:type="spellEnd"/>
      <w:r w:rsidRPr="00116CB2">
        <w:rPr>
          <w:rFonts w:ascii="Calibri" w:hAnsi="Calibri" w:cs="Arial"/>
          <w:sz w:val="22"/>
          <w:szCs w:val="22"/>
        </w:rPr>
        <w:t xml:space="preserve">, </w:t>
      </w:r>
      <w:proofErr w:type="spellStart"/>
      <w:r w:rsidRPr="00116CB2">
        <w:rPr>
          <w:rFonts w:ascii="Calibri" w:hAnsi="Calibri" w:cs="Arial"/>
          <w:sz w:val="22"/>
          <w:szCs w:val="22"/>
        </w:rPr>
        <w:t>OpenOffice</w:t>
      </w:r>
      <w:proofErr w:type="spellEnd"/>
      <w:r w:rsidRPr="00116CB2">
        <w:rPr>
          <w:rFonts w:ascii="Calibri" w:hAnsi="Calibri" w:cs="Arial"/>
          <w:sz w:val="22"/>
          <w:szCs w:val="22"/>
        </w:rPr>
        <w:t>, Microsoft Office) poprzez mechanizm wirtualizacji.</w:t>
      </w:r>
    </w:p>
    <w:p w14:paraId="40FC93FF"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System operacyjny pozwalający na tworzenie kont zarówno administratora jak i użytkownika z granulacją uprawnień i możliwością zabezpieczenia hasłem.</w:t>
      </w:r>
    </w:p>
    <w:p w14:paraId="34C66857"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Interfejsy użytkownika dostępne w wielu językach do wyboru - przynajmniej w tym polskim i angielskim.</w:t>
      </w:r>
    </w:p>
    <w:p w14:paraId="3A9DAF1E"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Wbudowany system pomocy w języku polskim i angielskim.</w:t>
      </w:r>
    </w:p>
    <w:p w14:paraId="4E53DFC0"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Graficzne środowisko instalacji i konfiguracji dostępne przynajmniej w języku polskim.</w:t>
      </w:r>
    </w:p>
    <w:p w14:paraId="02BB9807"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dokonywania bezpłatnych aktualizacji i poprawek w ramach wersji systemu operacyjnego poprzez Internet.</w:t>
      </w:r>
    </w:p>
    <w:p w14:paraId="71C3FEC2"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dokonywania aktualizacji i poprawek systemu poprzez mechanizm zarządzany przez administratora systemu.</w:t>
      </w:r>
    </w:p>
    <w:p w14:paraId="07115DDB"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Wbudowana zapora internetowa (firewall) dla ochrony połączeń internetowych; zintegrowana z systemem konsola do zarządzania ustawieniami zapory.</w:t>
      </w:r>
    </w:p>
    <w:p w14:paraId="404A4B0A"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Wsparcie dla większości powszechnie używanych urządzeń peryferyjnych (drukarek, urządzeń sieciowych, standardów USB, </w:t>
      </w:r>
      <w:proofErr w:type="spellStart"/>
      <w:r w:rsidRPr="00116CB2">
        <w:rPr>
          <w:rFonts w:ascii="Calibri" w:hAnsi="Calibri" w:cs="Arial"/>
          <w:sz w:val="22"/>
          <w:szCs w:val="22"/>
        </w:rPr>
        <w:t>Plug&amp;Play</w:t>
      </w:r>
      <w:proofErr w:type="spellEnd"/>
      <w:r w:rsidRPr="00116CB2">
        <w:rPr>
          <w:rFonts w:ascii="Calibri" w:hAnsi="Calibri" w:cs="Arial"/>
          <w:sz w:val="22"/>
          <w:szCs w:val="22"/>
        </w:rPr>
        <w:t>, Wi-Fi).</w:t>
      </w:r>
    </w:p>
    <w:p w14:paraId="7D2D861C"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zarządzania stacją roboczą poprzez polityki grupowe – przez politykę rozumiemy zestaw reguł definiujących lub ograniczających funkcjonalność systemu lub aplikacji.</w:t>
      </w:r>
    </w:p>
    <w:p w14:paraId="567EEB50"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Definiowalne polityki bezpieczeństwa – polityki dla systemu operacyjnego.</w:t>
      </w:r>
    </w:p>
    <w:p w14:paraId="5E1641BD"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zdalnej automatycznej instalacji, konfiguracji, administrowania oraz aktualizowania systemu, zgodnie z określonymi uprawnieniami poprzez polityki grupowe.</w:t>
      </w:r>
    </w:p>
    <w:p w14:paraId="16E4DC29"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Zabezpieczony hasłem hierarchiczny dostęp do systemu, konta i profile użytkowników zarządzane zdalnie.</w:t>
      </w:r>
    </w:p>
    <w:p w14:paraId="64DEC4F8"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Zapewniać możliwość wdrożenia szyfrowania dysków twardych bez dodatkowego oprogramowania, umożliwiać szyfrowanie partycji systemowych komputera, z możliwością przechowywania certyfikatów w </w:t>
      </w:r>
      <w:proofErr w:type="spellStart"/>
      <w:r w:rsidRPr="00116CB2">
        <w:rPr>
          <w:rFonts w:ascii="Calibri" w:hAnsi="Calibri" w:cs="Arial"/>
          <w:sz w:val="22"/>
          <w:szCs w:val="22"/>
        </w:rPr>
        <w:t>mikrochipie</w:t>
      </w:r>
      <w:proofErr w:type="spellEnd"/>
      <w:r w:rsidRPr="00116CB2">
        <w:rPr>
          <w:rFonts w:ascii="Calibri" w:hAnsi="Calibri" w:cs="Arial"/>
          <w:sz w:val="22"/>
          <w:szCs w:val="22"/>
        </w:rPr>
        <w:t xml:space="preserve"> TPM (</w:t>
      </w:r>
      <w:proofErr w:type="spellStart"/>
      <w:r w:rsidRPr="00116CB2">
        <w:rPr>
          <w:rFonts w:ascii="Calibri" w:hAnsi="Calibri" w:cs="Arial"/>
          <w:sz w:val="22"/>
          <w:szCs w:val="22"/>
        </w:rPr>
        <w:t>Trusted</w:t>
      </w:r>
      <w:proofErr w:type="spellEnd"/>
      <w:r w:rsidRPr="00116CB2">
        <w:rPr>
          <w:rFonts w:ascii="Calibri" w:hAnsi="Calibri" w:cs="Arial"/>
          <w:sz w:val="22"/>
          <w:szCs w:val="22"/>
        </w:rPr>
        <w:t xml:space="preserve"> Platform Module) lub na kluczach pamięci przenośnej USB.</w:t>
      </w:r>
    </w:p>
    <w:p w14:paraId="51374126"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lastRenderedPageBreak/>
        <w:t>Możliwość podłączenia do domeny Active Directory Windows Server.</w:t>
      </w:r>
    </w:p>
    <w:p w14:paraId="4FCB2D97" w14:textId="77777777" w:rsidR="00116CB2" w:rsidRPr="00116CB2" w:rsidRDefault="00116CB2" w:rsidP="00116CB2">
      <w:pPr>
        <w:numPr>
          <w:ilvl w:val="0"/>
          <w:numId w:val="92"/>
        </w:numPr>
        <w:spacing w:after="200" w:line="276" w:lineRule="auto"/>
        <w:contextualSpacing/>
        <w:jc w:val="left"/>
        <w:rPr>
          <w:rFonts w:ascii="Calibri" w:hAnsi="Calibri" w:cs="Arial"/>
          <w:sz w:val="22"/>
          <w:szCs w:val="22"/>
        </w:rPr>
      </w:pPr>
      <w:r w:rsidRPr="00116CB2">
        <w:rPr>
          <w:rFonts w:ascii="Calibri" w:hAnsi="Calibri" w:cs="Arial"/>
          <w:sz w:val="22"/>
          <w:szCs w:val="22"/>
        </w:rPr>
        <w:t>Licencja dla instytucji edukacyjnej. Data wydania systemu nie może być starsza niż 2023 rok.</w:t>
      </w:r>
    </w:p>
    <w:p w14:paraId="40A0CB14" w14:textId="77777777" w:rsidR="00116CB2" w:rsidRPr="00116CB2" w:rsidRDefault="00116CB2" w:rsidP="00116CB2">
      <w:pPr>
        <w:numPr>
          <w:ilvl w:val="0"/>
          <w:numId w:val="9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Certyfikaty i inne dokumenty: </w:t>
      </w:r>
    </w:p>
    <w:p w14:paraId="739B9435" w14:textId="77777777" w:rsidR="00116CB2" w:rsidRPr="00116CB2" w:rsidRDefault="00116CB2" w:rsidP="00116CB2">
      <w:pPr>
        <w:numPr>
          <w:ilvl w:val="0"/>
          <w:numId w:val="9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certyfikat ISO 9001 (wydany dla producenta), lub równoważne inne zaświadczenie niezależnego podmiotu zajmującego się poświadczaniem zgodności działań producentów z normami jakościowymi  (dopuszcza się rozwiązania równoważne tym opisywanym za pomocą wskazanej normy) </w:t>
      </w:r>
    </w:p>
    <w:p w14:paraId="32919C35" w14:textId="77777777" w:rsidR="00116CB2" w:rsidRPr="00116CB2" w:rsidRDefault="00116CB2" w:rsidP="00116CB2">
      <w:pPr>
        <w:numPr>
          <w:ilvl w:val="0"/>
          <w:numId w:val="94"/>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certyfikat ISO 14001 (wydany dla producenta), lub równoważne inne zaświadczenie niezależnego podmiotu zajmującego się poświadczaniem zgodności działań producentów z normami jakościowymi (dopuszcza się rozwiązania równoważne tym opisywanym za pomocą wskazanej normy) </w:t>
      </w:r>
    </w:p>
    <w:p w14:paraId="172266E9" w14:textId="77777777" w:rsidR="00116CB2" w:rsidRPr="00116CB2" w:rsidRDefault="00116CB2" w:rsidP="00116CB2">
      <w:pPr>
        <w:numPr>
          <w:ilvl w:val="0"/>
          <w:numId w:val="94"/>
        </w:numPr>
        <w:spacing w:after="200" w:line="276" w:lineRule="auto"/>
        <w:contextualSpacing/>
        <w:jc w:val="left"/>
        <w:rPr>
          <w:rFonts w:ascii="Calibri" w:hAnsi="Calibri" w:cs="Arial"/>
          <w:sz w:val="22"/>
          <w:szCs w:val="22"/>
        </w:rPr>
      </w:pPr>
      <w:r w:rsidRPr="00116CB2">
        <w:rPr>
          <w:rFonts w:ascii="Calibri" w:hAnsi="Calibri" w:cs="Arial"/>
          <w:sz w:val="22"/>
          <w:szCs w:val="22"/>
        </w:rPr>
        <w:t>EPEAT (dla kraju UE)</w:t>
      </w:r>
    </w:p>
    <w:p w14:paraId="1DD2C154" w14:textId="77777777" w:rsidR="00116CB2" w:rsidRPr="00116CB2" w:rsidRDefault="00116CB2" w:rsidP="00116CB2">
      <w:pPr>
        <w:numPr>
          <w:ilvl w:val="0"/>
          <w:numId w:val="94"/>
        </w:numPr>
        <w:spacing w:after="200" w:line="276" w:lineRule="auto"/>
        <w:contextualSpacing/>
        <w:jc w:val="left"/>
        <w:rPr>
          <w:rFonts w:ascii="Calibri" w:hAnsi="Calibri" w:cs="Arial"/>
          <w:sz w:val="22"/>
          <w:szCs w:val="22"/>
        </w:rPr>
      </w:pPr>
      <w:r w:rsidRPr="00116CB2">
        <w:rPr>
          <w:rFonts w:ascii="Calibri" w:hAnsi="Calibri" w:cs="Arial"/>
          <w:sz w:val="22"/>
          <w:szCs w:val="22"/>
        </w:rPr>
        <w:t>deklaracja producenta sprzętu zgodności z CE</w:t>
      </w:r>
    </w:p>
    <w:p w14:paraId="394F6E56" w14:textId="77777777" w:rsidR="00116CB2" w:rsidRPr="00116CB2" w:rsidRDefault="00116CB2" w:rsidP="00116CB2">
      <w:pPr>
        <w:numPr>
          <w:ilvl w:val="0"/>
          <w:numId w:val="94"/>
        </w:numPr>
        <w:spacing w:after="200" w:line="276" w:lineRule="auto"/>
        <w:contextualSpacing/>
        <w:jc w:val="left"/>
        <w:rPr>
          <w:rFonts w:ascii="Calibri" w:hAnsi="Calibri" w:cs="Arial"/>
          <w:sz w:val="22"/>
          <w:szCs w:val="22"/>
        </w:rPr>
      </w:pPr>
      <w:r w:rsidRPr="00116CB2">
        <w:rPr>
          <w:rFonts w:ascii="Calibri" w:hAnsi="Calibri" w:cs="Arial"/>
          <w:sz w:val="22"/>
          <w:szCs w:val="22"/>
        </w:rPr>
        <w:t>do oferty dołączony aktywny link do strony internetowej producenta z kartą katalogową lub specyfikacją.</w:t>
      </w:r>
    </w:p>
    <w:p w14:paraId="3748A346" w14:textId="77777777" w:rsidR="00116CB2" w:rsidRPr="00116CB2" w:rsidRDefault="00116CB2" w:rsidP="00116CB2">
      <w:pPr>
        <w:numPr>
          <w:ilvl w:val="0"/>
          <w:numId w:val="93"/>
        </w:numPr>
        <w:spacing w:after="200" w:line="276" w:lineRule="auto"/>
        <w:contextualSpacing/>
        <w:jc w:val="left"/>
        <w:rPr>
          <w:rFonts w:ascii="Calibri" w:hAnsi="Calibri" w:cs="Arial"/>
          <w:sz w:val="22"/>
          <w:szCs w:val="22"/>
        </w:rPr>
      </w:pPr>
      <w:r w:rsidRPr="00116CB2">
        <w:rPr>
          <w:rFonts w:ascii="Calibri" w:hAnsi="Calibri" w:cs="Arial"/>
          <w:sz w:val="22"/>
          <w:szCs w:val="22"/>
        </w:rPr>
        <w:t>Waga: maksymalna waga komputera: nie powinna przekraczać 1,8kg wraz z zainstalowaną baterią, bez przewodu zasilacza/zasilacza zewnętrznego</w:t>
      </w:r>
    </w:p>
    <w:p w14:paraId="78AC7996" w14:textId="77777777" w:rsidR="00116CB2" w:rsidRPr="00116CB2" w:rsidRDefault="00116CB2" w:rsidP="00116CB2">
      <w:pPr>
        <w:numPr>
          <w:ilvl w:val="0"/>
          <w:numId w:val="9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Bezpieczeństwo: wbudowane mechanizmy szyfrujące i bezpieczeństwa wspierane przez zainstalowany system operacyjny, minimum układ szyfrujący </w:t>
      </w:r>
      <w:proofErr w:type="spellStart"/>
      <w:r w:rsidRPr="00116CB2">
        <w:rPr>
          <w:rFonts w:ascii="Calibri" w:hAnsi="Calibri" w:cs="Arial"/>
          <w:sz w:val="22"/>
          <w:szCs w:val="22"/>
        </w:rPr>
        <w:t>Trusted</w:t>
      </w:r>
      <w:proofErr w:type="spellEnd"/>
      <w:r w:rsidRPr="00116CB2">
        <w:rPr>
          <w:rFonts w:ascii="Calibri" w:hAnsi="Calibri" w:cs="Arial"/>
          <w:sz w:val="22"/>
          <w:szCs w:val="22"/>
        </w:rPr>
        <w:t xml:space="preserve"> Platform Module w wersji 2.0 z SHA-256</w:t>
      </w:r>
    </w:p>
    <w:p w14:paraId="0BC16270" w14:textId="77777777" w:rsidR="00116CB2" w:rsidRPr="00116CB2" w:rsidRDefault="00116CB2" w:rsidP="00116CB2">
      <w:pPr>
        <w:numPr>
          <w:ilvl w:val="0"/>
          <w:numId w:val="93"/>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Gwarancja: minimum 36 miesięcy gwarancji producenta.</w:t>
      </w:r>
    </w:p>
    <w:p w14:paraId="14EA0861"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4. Urządzenie wielofunkcyjne (1) – 1 szt.</w:t>
      </w:r>
    </w:p>
    <w:p w14:paraId="715032B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CB6D9F8"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Rozdzielczość druku 4800 x 2400 </w:t>
      </w:r>
      <w:proofErr w:type="spellStart"/>
      <w:r w:rsidRPr="00116CB2">
        <w:rPr>
          <w:rFonts w:ascii="Calibri" w:hAnsi="Calibri" w:cs="Arial"/>
          <w:sz w:val="22"/>
          <w:szCs w:val="22"/>
        </w:rPr>
        <w:t>dpi</w:t>
      </w:r>
      <w:proofErr w:type="spellEnd"/>
      <w:r w:rsidRPr="00116CB2">
        <w:rPr>
          <w:rFonts w:ascii="Calibri" w:hAnsi="Calibri" w:cs="Arial"/>
          <w:sz w:val="22"/>
          <w:szCs w:val="22"/>
        </w:rPr>
        <w:t xml:space="preserve"> (fizyczna)</w:t>
      </w:r>
    </w:p>
    <w:p w14:paraId="7DD4D52F"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Prędkość druku w czerni 31 </w:t>
      </w:r>
      <w:proofErr w:type="spellStart"/>
      <w:r w:rsidRPr="00116CB2">
        <w:rPr>
          <w:rFonts w:ascii="Calibri" w:hAnsi="Calibri" w:cs="Arial"/>
          <w:sz w:val="22"/>
          <w:szCs w:val="22"/>
        </w:rPr>
        <w:t>str</w:t>
      </w:r>
      <w:proofErr w:type="spellEnd"/>
      <w:r w:rsidRPr="00116CB2">
        <w:rPr>
          <w:rFonts w:ascii="Calibri" w:hAnsi="Calibri" w:cs="Arial"/>
          <w:sz w:val="22"/>
          <w:szCs w:val="22"/>
        </w:rPr>
        <w:t>/min</w:t>
      </w:r>
    </w:p>
    <w:p w14:paraId="690360F6"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Prędkość druku w kolorze 21 </w:t>
      </w:r>
      <w:proofErr w:type="spellStart"/>
      <w:r w:rsidRPr="00116CB2">
        <w:rPr>
          <w:rFonts w:ascii="Calibri" w:hAnsi="Calibri" w:cs="Arial"/>
          <w:sz w:val="22"/>
          <w:szCs w:val="22"/>
        </w:rPr>
        <w:t>str</w:t>
      </w:r>
      <w:proofErr w:type="spellEnd"/>
      <w:r w:rsidRPr="00116CB2">
        <w:rPr>
          <w:rFonts w:ascii="Calibri" w:hAnsi="Calibri" w:cs="Arial"/>
          <w:sz w:val="22"/>
          <w:szCs w:val="22"/>
        </w:rPr>
        <w:t>/min</w:t>
      </w:r>
    </w:p>
    <w:p w14:paraId="41ABA4FE"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Druk dwustronny Automatyczny</w:t>
      </w:r>
    </w:p>
    <w:p w14:paraId="70E58621"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Format: A3+</w:t>
      </w:r>
    </w:p>
    <w:p w14:paraId="3057825F"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Rozdzielczość skanowania 2400 x 1200 </w:t>
      </w:r>
      <w:proofErr w:type="spellStart"/>
      <w:r w:rsidRPr="00116CB2">
        <w:rPr>
          <w:rFonts w:ascii="Calibri" w:hAnsi="Calibri" w:cs="Arial"/>
          <w:sz w:val="22"/>
          <w:szCs w:val="22"/>
        </w:rPr>
        <w:t>dpi</w:t>
      </w:r>
      <w:proofErr w:type="spellEnd"/>
      <w:r w:rsidRPr="00116CB2">
        <w:rPr>
          <w:rFonts w:ascii="Calibri" w:hAnsi="Calibri" w:cs="Arial"/>
          <w:sz w:val="22"/>
          <w:szCs w:val="22"/>
        </w:rPr>
        <w:t xml:space="preserve"> (optyczna)</w:t>
      </w:r>
    </w:p>
    <w:p w14:paraId="28313D05"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Wyświetlacz LCD: Kolorowy, dotykowy, min.10,7 cm</w:t>
      </w:r>
    </w:p>
    <w:p w14:paraId="03FEBFBD"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ADF: min. 50 arkuszy, dwustronny</w:t>
      </w:r>
    </w:p>
    <w:p w14:paraId="5F0E5DBF"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Interfejsy: USB, Wifi, RJ45 (1000Mbps)</w:t>
      </w:r>
    </w:p>
    <w:p w14:paraId="452F490B"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System stałego zasilania atramentem</w:t>
      </w:r>
    </w:p>
    <w:p w14:paraId="421210F9" w14:textId="77777777" w:rsidR="00116CB2" w:rsidRPr="00116CB2" w:rsidRDefault="00116CB2" w:rsidP="00116CB2">
      <w:pPr>
        <w:numPr>
          <w:ilvl w:val="0"/>
          <w:numId w:val="96"/>
        </w:numPr>
        <w:spacing w:after="200" w:line="276" w:lineRule="auto"/>
        <w:contextualSpacing/>
        <w:jc w:val="left"/>
        <w:rPr>
          <w:rFonts w:ascii="Calibri" w:hAnsi="Calibri" w:cs="Arial"/>
          <w:sz w:val="22"/>
          <w:szCs w:val="22"/>
        </w:rPr>
      </w:pPr>
      <w:r w:rsidRPr="00116CB2">
        <w:rPr>
          <w:rFonts w:ascii="Calibri" w:hAnsi="Calibri" w:cs="Arial"/>
          <w:sz w:val="22"/>
          <w:szCs w:val="22"/>
        </w:rPr>
        <w:t>Funkcje: Drukowanie, Skanowanie, Kopia, Fax</w:t>
      </w:r>
    </w:p>
    <w:p w14:paraId="4A220277" w14:textId="77777777" w:rsidR="00116CB2" w:rsidRPr="00116CB2" w:rsidRDefault="00116CB2" w:rsidP="00116CB2">
      <w:pPr>
        <w:numPr>
          <w:ilvl w:val="0"/>
          <w:numId w:val="96"/>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Gwarancja: minimum 12 miesięcy</w:t>
      </w:r>
    </w:p>
    <w:p w14:paraId="15C55930"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lastRenderedPageBreak/>
        <w:t>5. Urządzenie wielofunkcyjne (2) – 1 szt.</w:t>
      </w:r>
    </w:p>
    <w:p w14:paraId="4EFB44A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884A530"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Rozdzielczość druku 5700 x 1400 </w:t>
      </w:r>
      <w:proofErr w:type="spellStart"/>
      <w:r w:rsidRPr="00116CB2">
        <w:rPr>
          <w:rFonts w:ascii="Calibri" w:hAnsi="Calibri" w:cs="Arial"/>
          <w:sz w:val="22"/>
          <w:szCs w:val="22"/>
        </w:rPr>
        <w:t>dpi</w:t>
      </w:r>
      <w:proofErr w:type="spellEnd"/>
      <w:r w:rsidRPr="00116CB2">
        <w:rPr>
          <w:rFonts w:ascii="Calibri" w:hAnsi="Calibri" w:cs="Arial"/>
          <w:sz w:val="22"/>
          <w:szCs w:val="22"/>
        </w:rPr>
        <w:t xml:space="preserve"> (fizyczna)</w:t>
      </w:r>
    </w:p>
    <w:p w14:paraId="33C1EDF7"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Prędkość druku w czerni 33 </w:t>
      </w:r>
      <w:proofErr w:type="spellStart"/>
      <w:r w:rsidRPr="00116CB2">
        <w:rPr>
          <w:rFonts w:ascii="Calibri" w:hAnsi="Calibri" w:cs="Arial"/>
          <w:sz w:val="22"/>
          <w:szCs w:val="22"/>
        </w:rPr>
        <w:t>str</w:t>
      </w:r>
      <w:proofErr w:type="spellEnd"/>
      <w:r w:rsidRPr="00116CB2">
        <w:rPr>
          <w:rFonts w:ascii="Calibri" w:hAnsi="Calibri" w:cs="Arial"/>
          <w:sz w:val="22"/>
          <w:szCs w:val="22"/>
        </w:rPr>
        <w:t>/min</w:t>
      </w:r>
    </w:p>
    <w:p w14:paraId="31D2FA2B"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Prędkość druku w kolorze 15 </w:t>
      </w:r>
      <w:proofErr w:type="spellStart"/>
      <w:r w:rsidRPr="00116CB2">
        <w:rPr>
          <w:rFonts w:ascii="Calibri" w:hAnsi="Calibri" w:cs="Arial"/>
          <w:sz w:val="22"/>
          <w:szCs w:val="22"/>
        </w:rPr>
        <w:t>str</w:t>
      </w:r>
      <w:proofErr w:type="spellEnd"/>
      <w:r w:rsidRPr="00116CB2">
        <w:rPr>
          <w:rFonts w:ascii="Calibri" w:hAnsi="Calibri" w:cs="Arial"/>
          <w:sz w:val="22"/>
          <w:szCs w:val="22"/>
        </w:rPr>
        <w:t>/min</w:t>
      </w:r>
    </w:p>
    <w:p w14:paraId="05D40A82"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Format: A4</w:t>
      </w:r>
    </w:p>
    <w:p w14:paraId="32A3CA42"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Rozdzielczość skanowania 1200 x 2400 </w:t>
      </w:r>
      <w:proofErr w:type="spellStart"/>
      <w:r w:rsidRPr="00116CB2">
        <w:rPr>
          <w:rFonts w:ascii="Calibri" w:hAnsi="Calibri" w:cs="Arial"/>
          <w:sz w:val="22"/>
          <w:szCs w:val="22"/>
        </w:rPr>
        <w:t>dpi</w:t>
      </w:r>
      <w:proofErr w:type="spellEnd"/>
      <w:r w:rsidRPr="00116CB2">
        <w:rPr>
          <w:rFonts w:ascii="Calibri" w:hAnsi="Calibri" w:cs="Arial"/>
          <w:sz w:val="22"/>
          <w:szCs w:val="22"/>
        </w:rPr>
        <w:t xml:space="preserve"> (optyczna)</w:t>
      </w:r>
    </w:p>
    <w:p w14:paraId="5093262F"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Wyświetlacz LCD: Kolorowy, min.3,6 cm</w:t>
      </w:r>
    </w:p>
    <w:p w14:paraId="382CBB9B"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ADF: min. 30 arkuszy</w:t>
      </w:r>
    </w:p>
    <w:p w14:paraId="2725FDAE"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Interfejsy: USB, Wifi, RJ45</w:t>
      </w:r>
    </w:p>
    <w:p w14:paraId="7781C3EA"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System stałego zasilania atramentem</w:t>
      </w:r>
    </w:p>
    <w:p w14:paraId="4845E1B1" w14:textId="77777777" w:rsidR="00116CB2" w:rsidRPr="00116CB2" w:rsidRDefault="00116CB2" w:rsidP="00116CB2">
      <w:pPr>
        <w:numPr>
          <w:ilvl w:val="0"/>
          <w:numId w:val="97"/>
        </w:numPr>
        <w:spacing w:after="200" w:line="276" w:lineRule="auto"/>
        <w:contextualSpacing/>
        <w:jc w:val="left"/>
        <w:rPr>
          <w:rFonts w:ascii="Calibri" w:hAnsi="Calibri" w:cs="Arial"/>
          <w:sz w:val="22"/>
          <w:szCs w:val="22"/>
        </w:rPr>
      </w:pPr>
      <w:r w:rsidRPr="00116CB2">
        <w:rPr>
          <w:rFonts w:ascii="Calibri" w:hAnsi="Calibri" w:cs="Arial"/>
          <w:sz w:val="22"/>
          <w:szCs w:val="22"/>
        </w:rPr>
        <w:t>Funkcje: Drukowanie, Skanowanie, Kopia, Fax</w:t>
      </w:r>
    </w:p>
    <w:p w14:paraId="3BF01C8A" w14:textId="77777777" w:rsidR="00116CB2" w:rsidRPr="00116CB2" w:rsidRDefault="00116CB2" w:rsidP="00116CB2">
      <w:pPr>
        <w:numPr>
          <w:ilvl w:val="0"/>
          <w:numId w:val="97"/>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Gwarancja: minimum 12 miesięcy</w:t>
      </w:r>
    </w:p>
    <w:p w14:paraId="0583C0CA" w14:textId="77777777" w:rsidR="00116CB2" w:rsidRPr="00116CB2" w:rsidRDefault="00116CB2" w:rsidP="00116CB2">
      <w:pPr>
        <w:spacing w:after="200" w:line="276" w:lineRule="auto"/>
        <w:jc w:val="left"/>
        <w:rPr>
          <w:rFonts w:ascii="Calibri" w:hAnsi="Calibri" w:cs="Arial"/>
          <w:sz w:val="22"/>
          <w:szCs w:val="22"/>
        </w:rPr>
      </w:pPr>
    </w:p>
    <w:p w14:paraId="2A87B304"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6. Urządzenie wielofunkcyjne (3) – 1 szt.</w:t>
      </w:r>
    </w:p>
    <w:p w14:paraId="32EB6BAF"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C8EDA24"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Funkcje: druk, skan, kopia, faks</w:t>
      </w:r>
    </w:p>
    <w:p w14:paraId="5F534814"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Technologia laserowa kolorowa</w:t>
      </w:r>
    </w:p>
    <w:p w14:paraId="19011F87"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Prędkość druku mono i kolor 31 str./min.</w:t>
      </w:r>
    </w:p>
    <w:p w14:paraId="5B2345F9"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Rozdzielczość druku 1200x600</w:t>
      </w:r>
    </w:p>
    <w:p w14:paraId="734049AE"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Interfejs: USB, Ethernet, Wi-Fi</w:t>
      </w:r>
    </w:p>
    <w:p w14:paraId="04578B74"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Automatyczne drukowanie, kopiowanie i skanowanie dwustronne</w:t>
      </w:r>
    </w:p>
    <w:p w14:paraId="2D8DA2B4"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Obsługiwana gramatura papieru 70-120 g/m2</w:t>
      </w:r>
    </w:p>
    <w:p w14:paraId="2DA7AAC2"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Ilość podajników w standardzie: 2</w:t>
      </w:r>
    </w:p>
    <w:p w14:paraId="144EA660"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Pojemność standardowego podajnika papieru min. 250 arkuszy A4 75g/m2</w:t>
      </w:r>
    </w:p>
    <w:p w14:paraId="285178CF"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Pojemność podajnika bocznego/uniwersalnego min. 50 arkuszy 75/gm2</w:t>
      </w:r>
    </w:p>
    <w:p w14:paraId="58945F0F"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Możliwość rozbudowy pojemność podajników do min. 1000 arkuszy A4 75g/m2</w:t>
      </w:r>
    </w:p>
    <w:p w14:paraId="4F0FB5B0"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Podajnik jednoprzebiegowy ADF na min. 50 arkuszy 75g/m2</w:t>
      </w:r>
    </w:p>
    <w:p w14:paraId="28BA08B7"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Optyczna rozdzielczość skanowania 600x600</w:t>
      </w:r>
    </w:p>
    <w:p w14:paraId="03ED1DEA"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Procesor min. 800 MHz</w:t>
      </w:r>
    </w:p>
    <w:p w14:paraId="3AA14DC9"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Ekran dotykowy LCD 3,5’’</w:t>
      </w:r>
    </w:p>
    <w:p w14:paraId="5931DF33" w14:textId="77777777" w:rsidR="00116CB2" w:rsidRPr="00116CB2" w:rsidRDefault="00116CB2" w:rsidP="00116CB2">
      <w:pPr>
        <w:numPr>
          <w:ilvl w:val="0"/>
          <w:numId w:val="98"/>
        </w:numPr>
        <w:spacing w:after="200" w:line="276" w:lineRule="auto"/>
        <w:contextualSpacing/>
        <w:jc w:val="left"/>
        <w:rPr>
          <w:rFonts w:ascii="Calibri" w:hAnsi="Calibri" w:cs="Arial"/>
          <w:sz w:val="22"/>
          <w:szCs w:val="22"/>
        </w:rPr>
      </w:pPr>
      <w:r w:rsidRPr="00116CB2">
        <w:rPr>
          <w:rFonts w:ascii="Calibri" w:hAnsi="Calibri" w:cs="Arial"/>
          <w:sz w:val="22"/>
          <w:szCs w:val="22"/>
        </w:rPr>
        <w:t>W zestawie oryginalna eksploatacja na 3000 stron w czerni i 1500 w kolorze według normy ISO/IEC 19798</w:t>
      </w:r>
    </w:p>
    <w:p w14:paraId="694C96CB" w14:textId="77777777" w:rsidR="00116CB2" w:rsidRPr="00116CB2" w:rsidRDefault="00116CB2" w:rsidP="00116CB2">
      <w:pPr>
        <w:numPr>
          <w:ilvl w:val="0"/>
          <w:numId w:val="98"/>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Gwarancja: minimum 24 miesiące</w:t>
      </w:r>
    </w:p>
    <w:p w14:paraId="3A41DFD5"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7. Głośniki komputerowe  – 5 szt.</w:t>
      </w:r>
    </w:p>
    <w:p w14:paraId="0C34D26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Wymagania minimalne:</w:t>
      </w:r>
    </w:p>
    <w:p w14:paraId="6178CC6D"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Parametr wymagany</w:t>
      </w:r>
    </w:p>
    <w:p w14:paraId="724759F8"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Moc całkowita (szczytowa): 10 W </w:t>
      </w:r>
    </w:p>
    <w:p w14:paraId="36538045"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Moc całkowita (RMS): 5 W </w:t>
      </w:r>
    </w:p>
    <w:p w14:paraId="3C6CB69A"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Wersja Bluetooth: 4.2 </w:t>
      </w:r>
    </w:p>
    <w:p w14:paraId="31A5FC20"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Zasięg 20 m </w:t>
      </w:r>
    </w:p>
    <w:p w14:paraId="47C62AB8"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Wejście 3,5 mm: tak</w:t>
      </w:r>
    </w:p>
    <w:p w14:paraId="1861BF8B"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Gniazdo słuchawkowe: tak </w:t>
      </w:r>
    </w:p>
    <w:p w14:paraId="78FE0425" w14:textId="77777777" w:rsidR="00116CB2" w:rsidRPr="00116CB2" w:rsidRDefault="00116CB2" w:rsidP="00116CB2">
      <w:pPr>
        <w:numPr>
          <w:ilvl w:val="0"/>
          <w:numId w:val="99"/>
        </w:numPr>
        <w:spacing w:after="200" w:line="276" w:lineRule="auto"/>
        <w:contextualSpacing/>
        <w:jc w:val="left"/>
        <w:rPr>
          <w:rFonts w:ascii="Calibri" w:hAnsi="Calibri" w:cs="Arial"/>
          <w:sz w:val="22"/>
          <w:szCs w:val="22"/>
        </w:rPr>
      </w:pPr>
      <w:r w:rsidRPr="00116CB2">
        <w:rPr>
          <w:rFonts w:ascii="Calibri" w:hAnsi="Calibri" w:cs="Arial"/>
          <w:sz w:val="22"/>
          <w:szCs w:val="22"/>
        </w:rPr>
        <w:t>Gwarancja: minimum 24 miesiące</w:t>
      </w:r>
    </w:p>
    <w:p w14:paraId="43F1F8AD"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8. Toner Magenta – 2 szt.</w:t>
      </w:r>
    </w:p>
    <w:p w14:paraId="34DDDAC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3E1F5E56" w14:textId="77777777" w:rsidR="00116CB2" w:rsidRPr="00116CB2" w:rsidRDefault="00116CB2" w:rsidP="00116CB2">
      <w:pPr>
        <w:numPr>
          <w:ilvl w:val="0"/>
          <w:numId w:val="100"/>
        </w:numPr>
        <w:spacing w:after="200" w:line="276" w:lineRule="auto"/>
        <w:contextualSpacing/>
        <w:jc w:val="left"/>
        <w:rPr>
          <w:rFonts w:ascii="Calibri" w:hAnsi="Calibri" w:cs="Arial"/>
          <w:sz w:val="22"/>
          <w:szCs w:val="22"/>
        </w:rPr>
      </w:pPr>
      <w:r w:rsidRPr="00116CB2">
        <w:rPr>
          <w:rFonts w:ascii="Calibri" w:hAnsi="Calibri" w:cs="Arial"/>
          <w:sz w:val="22"/>
          <w:szCs w:val="22"/>
        </w:rPr>
        <w:t>Wydajność: minimum 1,8 tys. stron</w:t>
      </w:r>
    </w:p>
    <w:p w14:paraId="5472D2BF" w14:textId="77777777" w:rsidR="00116CB2" w:rsidRPr="00116CB2" w:rsidRDefault="00116CB2" w:rsidP="00116CB2">
      <w:pPr>
        <w:numPr>
          <w:ilvl w:val="0"/>
          <w:numId w:val="10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Oryginalny do drukarek </w:t>
      </w:r>
      <w:proofErr w:type="spellStart"/>
      <w:r w:rsidRPr="00116CB2">
        <w:rPr>
          <w:rFonts w:ascii="Calibri" w:hAnsi="Calibri" w:cs="Arial"/>
          <w:sz w:val="22"/>
          <w:szCs w:val="22"/>
        </w:rPr>
        <w:t>Brother</w:t>
      </w:r>
      <w:proofErr w:type="spellEnd"/>
    </w:p>
    <w:p w14:paraId="540BCA7E" w14:textId="77777777" w:rsidR="00116CB2" w:rsidRPr="00116CB2" w:rsidRDefault="00116CB2" w:rsidP="00116CB2">
      <w:pPr>
        <w:numPr>
          <w:ilvl w:val="0"/>
          <w:numId w:val="100"/>
        </w:numPr>
        <w:spacing w:after="200" w:line="276" w:lineRule="auto"/>
        <w:contextualSpacing/>
        <w:jc w:val="left"/>
        <w:rPr>
          <w:rFonts w:ascii="Calibri" w:hAnsi="Calibri" w:cs="Arial"/>
          <w:sz w:val="22"/>
          <w:szCs w:val="22"/>
        </w:rPr>
      </w:pPr>
      <w:r w:rsidRPr="00116CB2">
        <w:rPr>
          <w:rFonts w:ascii="Calibri" w:hAnsi="Calibri" w:cs="Arial"/>
          <w:sz w:val="22"/>
          <w:szCs w:val="22"/>
        </w:rPr>
        <w:t>Typ: TN421M</w:t>
      </w:r>
    </w:p>
    <w:p w14:paraId="63642D32"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 xml:space="preserve">9. Toner </w:t>
      </w:r>
      <w:proofErr w:type="spellStart"/>
      <w:r w:rsidRPr="00116CB2">
        <w:rPr>
          <w:rFonts w:ascii="Calibri" w:hAnsi="Calibri" w:cs="Arial"/>
          <w:b/>
          <w:bCs/>
          <w:sz w:val="22"/>
          <w:szCs w:val="22"/>
        </w:rPr>
        <w:t>Yellow</w:t>
      </w:r>
      <w:proofErr w:type="spellEnd"/>
      <w:r w:rsidRPr="00116CB2">
        <w:rPr>
          <w:rFonts w:ascii="Calibri" w:hAnsi="Calibri" w:cs="Arial"/>
          <w:b/>
          <w:bCs/>
          <w:sz w:val="22"/>
          <w:szCs w:val="22"/>
        </w:rPr>
        <w:t xml:space="preserve"> – 2 szt.</w:t>
      </w:r>
    </w:p>
    <w:p w14:paraId="1526C6CF"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BA5BF68" w14:textId="77777777" w:rsidR="00116CB2" w:rsidRPr="00116CB2" w:rsidRDefault="00116CB2" w:rsidP="00116CB2">
      <w:pPr>
        <w:numPr>
          <w:ilvl w:val="0"/>
          <w:numId w:val="101"/>
        </w:numPr>
        <w:spacing w:after="200" w:line="276" w:lineRule="auto"/>
        <w:contextualSpacing/>
        <w:jc w:val="left"/>
        <w:rPr>
          <w:rFonts w:ascii="Calibri" w:hAnsi="Calibri" w:cs="Arial"/>
          <w:sz w:val="22"/>
          <w:szCs w:val="22"/>
        </w:rPr>
      </w:pPr>
      <w:r w:rsidRPr="00116CB2">
        <w:rPr>
          <w:rFonts w:ascii="Calibri" w:hAnsi="Calibri" w:cs="Arial"/>
          <w:sz w:val="22"/>
          <w:szCs w:val="22"/>
        </w:rPr>
        <w:t>Wydajność: minimum 1,8 tys. stron</w:t>
      </w:r>
    </w:p>
    <w:p w14:paraId="70ACA1D7" w14:textId="77777777" w:rsidR="00116CB2" w:rsidRPr="00116CB2" w:rsidRDefault="00116CB2" w:rsidP="00116CB2">
      <w:pPr>
        <w:numPr>
          <w:ilvl w:val="0"/>
          <w:numId w:val="101"/>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Oryginalny do drukarek </w:t>
      </w:r>
      <w:proofErr w:type="spellStart"/>
      <w:r w:rsidRPr="00116CB2">
        <w:rPr>
          <w:rFonts w:ascii="Calibri" w:hAnsi="Calibri" w:cs="Arial"/>
          <w:sz w:val="22"/>
          <w:szCs w:val="22"/>
        </w:rPr>
        <w:t>Brother</w:t>
      </w:r>
      <w:proofErr w:type="spellEnd"/>
    </w:p>
    <w:p w14:paraId="29C9A3A0" w14:textId="77777777" w:rsidR="00116CB2" w:rsidRPr="00116CB2" w:rsidRDefault="00116CB2" w:rsidP="00116CB2">
      <w:pPr>
        <w:numPr>
          <w:ilvl w:val="0"/>
          <w:numId w:val="101"/>
        </w:numPr>
        <w:spacing w:after="200" w:line="276" w:lineRule="auto"/>
        <w:contextualSpacing/>
        <w:jc w:val="left"/>
        <w:rPr>
          <w:rFonts w:ascii="Calibri" w:hAnsi="Calibri" w:cs="Arial"/>
          <w:sz w:val="22"/>
          <w:szCs w:val="22"/>
        </w:rPr>
      </w:pPr>
      <w:r w:rsidRPr="00116CB2">
        <w:rPr>
          <w:rFonts w:ascii="Calibri" w:hAnsi="Calibri" w:cs="Arial"/>
          <w:sz w:val="22"/>
          <w:szCs w:val="22"/>
        </w:rPr>
        <w:t>Typ: TN421Y</w:t>
      </w:r>
    </w:p>
    <w:p w14:paraId="379707F8"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10. Toner Black – 2 szt.</w:t>
      </w:r>
    </w:p>
    <w:p w14:paraId="38197C93"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4CCF82E" w14:textId="77777777" w:rsidR="00116CB2" w:rsidRPr="00116CB2" w:rsidRDefault="00116CB2" w:rsidP="00116CB2">
      <w:pPr>
        <w:numPr>
          <w:ilvl w:val="0"/>
          <w:numId w:val="102"/>
        </w:numPr>
        <w:spacing w:after="200" w:line="276" w:lineRule="auto"/>
        <w:contextualSpacing/>
        <w:jc w:val="left"/>
        <w:rPr>
          <w:rFonts w:ascii="Calibri" w:hAnsi="Calibri" w:cs="Arial"/>
          <w:sz w:val="22"/>
          <w:szCs w:val="22"/>
        </w:rPr>
      </w:pPr>
      <w:r w:rsidRPr="00116CB2">
        <w:rPr>
          <w:rFonts w:ascii="Calibri" w:hAnsi="Calibri" w:cs="Arial"/>
          <w:sz w:val="22"/>
          <w:szCs w:val="22"/>
        </w:rPr>
        <w:t>Wydajność: minimum 6,5 tys. stron</w:t>
      </w:r>
    </w:p>
    <w:p w14:paraId="0659E251" w14:textId="77777777" w:rsidR="00116CB2" w:rsidRPr="00116CB2" w:rsidRDefault="00116CB2" w:rsidP="00116CB2">
      <w:pPr>
        <w:numPr>
          <w:ilvl w:val="0"/>
          <w:numId w:val="102"/>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Oryginalny do drukarek </w:t>
      </w:r>
      <w:proofErr w:type="spellStart"/>
      <w:r w:rsidRPr="00116CB2">
        <w:rPr>
          <w:rFonts w:ascii="Calibri" w:hAnsi="Calibri" w:cs="Arial"/>
          <w:sz w:val="22"/>
          <w:szCs w:val="22"/>
        </w:rPr>
        <w:t>Brother</w:t>
      </w:r>
      <w:proofErr w:type="spellEnd"/>
    </w:p>
    <w:p w14:paraId="414BFC97" w14:textId="77777777" w:rsidR="00116CB2" w:rsidRPr="00116CB2" w:rsidRDefault="00116CB2" w:rsidP="00116CB2">
      <w:pPr>
        <w:numPr>
          <w:ilvl w:val="0"/>
          <w:numId w:val="102"/>
        </w:numPr>
        <w:spacing w:after="200" w:line="276" w:lineRule="auto"/>
        <w:contextualSpacing/>
        <w:jc w:val="left"/>
        <w:rPr>
          <w:rFonts w:ascii="Calibri" w:hAnsi="Calibri" w:cs="Arial"/>
          <w:sz w:val="22"/>
          <w:szCs w:val="22"/>
        </w:rPr>
      </w:pPr>
      <w:r w:rsidRPr="00116CB2">
        <w:rPr>
          <w:rFonts w:ascii="Calibri" w:hAnsi="Calibri" w:cs="Arial"/>
          <w:sz w:val="22"/>
          <w:szCs w:val="22"/>
        </w:rPr>
        <w:t>Typ: TN423BK</w:t>
      </w:r>
    </w:p>
    <w:p w14:paraId="1B260B6B"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 xml:space="preserve">11. Toner </w:t>
      </w:r>
      <w:proofErr w:type="spellStart"/>
      <w:r w:rsidRPr="00116CB2">
        <w:rPr>
          <w:rFonts w:ascii="Calibri" w:hAnsi="Calibri" w:cs="Arial"/>
          <w:b/>
          <w:bCs/>
          <w:sz w:val="22"/>
          <w:szCs w:val="22"/>
        </w:rPr>
        <w:t>Cyan</w:t>
      </w:r>
      <w:proofErr w:type="spellEnd"/>
      <w:r w:rsidRPr="00116CB2">
        <w:rPr>
          <w:rFonts w:ascii="Calibri" w:hAnsi="Calibri" w:cs="Arial"/>
          <w:b/>
          <w:bCs/>
          <w:sz w:val="22"/>
          <w:szCs w:val="22"/>
        </w:rPr>
        <w:t xml:space="preserve"> – 2 szt.</w:t>
      </w:r>
    </w:p>
    <w:p w14:paraId="1D90C431"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5C347BE" w14:textId="77777777" w:rsidR="00116CB2" w:rsidRPr="00116CB2" w:rsidRDefault="00116CB2" w:rsidP="00116CB2">
      <w:pPr>
        <w:numPr>
          <w:ilvl w:val="0"/>
          <w:numId w:val="103"/>
        </w:numPr>
        <w:spacing w:after="200" w:line="276" w:lineRule="auto"/>
        <w:contextualSpacing/>
        <w:jc w:val="left"/>
        <w:rPr>
          <w:rFonts w:ascii="Calibri" w:hAnsi="Calibri" w:cs="Arial"/>
          <w:sz w:val="22"/>
          <w:szCs w:val="22"/>
        </w:rPr>
      </w:pPr>
      <w:r w:rsidRPr="00116CB2">
        <w:rPr>
          <w:rFonts w:ascii="Calibri" w:hAnsi="Calibri" w:cs="Arial"/>
          <w:sz w:val="22"/>
          <w:szCs w:val="22"/>
        </w:rPr>
        <w:t>Wydajność: minimum 6,5 tys. stron</w:t>
      </w:r>
    </w:p>
    <w:p w14:paraId="3FA429DA" w14:textId="77777777" w:rsidR="00116CB2" w:rsidRPr="00116CB2" w:rsidRDefault="00116CB2" w:rsidP="00116CB2">
      <w:pPr>
        <w:numPr>
          <w:ilvl w:val="0"/>
          <w:numId w:val="10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Oryginalny do drukarek </w:t>
      </w:r>
      <w:proofErr w:type="spellStart"/>
      <w:r w:rsidRPr="00116CB2">
        <w:rPr>
          <w:rFonts w:ascii="Calibri" w:hAnsi="Calibri" w:cs="Arial"/>
          <w:sz w:val="22"/>
          <w:szCs w:val="22"/>
        </w:rPr>
        <w:t>Brother</w:t>
      </w:r>
      <w:proofErr w:type="spellEnd"/>
    </w:p>
    <w:p w14:paraId="17E66445" w14:textId="77777777" w:rsidR="00116CB2" w:rsidRPr="00116CB2" w:rsidRDefault="00116CB2" w:rsidP="00116CB2">
      <w:pPr>
        <w:numPr>
          <w:ilvl w:val="0"/>
          <w:numId w:val="103"/>
        </w:numPr>
        <w:spacing w:after="200" w:line="276" w:lineRule="auto"/>
        <w:contextualSpacing/>
        <w:jc w:val="left"/>
        <w:rPr>
          <w:rFonts w:ascii="Calibri" w:hAnsi="Calibri" w:cs="Arial"/>
          <w:sz w:val="22"/>
          <w:szCs w:val="22"/>
        </w:rPr>
      </w:pPr>
      <w:r w:rsidRPr="00116CB2">
        <w:rPr>
          <w:rFonts w:ascii="Calibri" w:hAnsi="Calibri" w:cs="Arial"/>
          <w:sz w:val="22"/>
          <w:szCs w:val="22"/>
        </w:rPr>
        <w:t>Typ: TN423C</w:t>
      </w:r>
    </w:p>
    <w:p w14:paraId="7CA156E5" w14:textId="77777777" w:rsidR="00116CB2" w:rsidRPr="00116CB2" w:rsidRDefault="00116CB2" w:rsidP="00116CB2">
      <w:pPr>
        <w:spacing w:after="200" w:line="276" w:lineRule="auto"/>
        <w:jc w:val="left"/>
        <w:rPr>
          <w:rFonts w:ascii="Calibri" w:hAnsi="Calibri" w:cs="Arial"/>
          <w:b/>
          <w:bCs/>
          <w:sz w:val="22"/>
          <w:szCs w:val="22"/>
        </w:rPr>
      </w:pPr>
    </w:p>
    <w:p w14:paraId="548F995C"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12. Pakiet EDU – 3 szt.</w:t>
      </w:r>
    </w:p>
    <w:p w14:paraId="23FB362A"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lastRenderedPageBreak/>
        <w:t>Wymagania minimalne:</w:t>
      </w:r>
    </w:p>
    <w:p w14:paraId="7759B7A1" w14:textId="77777777" w:rsidR="00116CB2" w:rsidRPr="00116CB2" w:rsidRDefault="00116CB2" w:rsidP="00116CB2">
      <w:pPr>
        <w:numPr>
          <w:ilvl w:val="0"/>
          <w:numId w:val="104"/>
        </w:numPr>
        <w:spacing w:after="200" w:line="276" w:lineRule="auto"/>
        <w:contextualSpacing/>
        <w:jc w:val="left"/>
        <w:rPr>
          <w:rFonts w:ascii="Calibri" w:hAnsi="Calibri" w:cs="Arial"/>
          <w:sz w:val="22"/>
          <w:szCs w:val="22"/>
        </w:rPr>
      </w:pPr>
      <w:r w:rsidRPr="00116CB2">
        <w:rPr>
          <w:rFonts w:ascii="Calibri" w:hAnsi="Calibri" w:cs="Arial"/>
          <w:sz w:val="22"/>
          <w:szCs w:val="22"/>
        </w:rPr>
        <w:t>Program multimedialny przygotowany z myślą o dzieciach w wieku przedszkolnym i wczesnoszkolnym (od 5 do 8 lat).</w:t>
      </w:r>
    </w:p>
    <w:p w14:paraId="47E69B8A" w14:textId="77777777" w:rsidR="00116CB2" w:rsidRPr="00116CB2" w:rsidRDefault="00116CB2" w:rsidP="00116CB2">
      <w:pPr>
        <w:numPr>
          <w:ilvl w:val="0"/>
          <w:numId w:val="104"/>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Program terapeutyczny będący wsparciem dla logopedów, pedagogów i nauczycieli. </w:t>
      </w:r>
    </w:p>
    <w:p w14:paraId="74E9E74E" w14:textId="77777777" w:rsidR="00116CB2" w:rsidRPr="00116CB2" w:rsidRDefault="00116CB2" w:rsidP="00116CB2">
      <w:pPr>
        <w:numPr>
          <w:ilvl w:val="0"/>
          <w:numId w:val="104"/>
        </w:numPr>
        <w:spacing w:after="200" w:line="276" w:lineRule="auto"/>
        <w:contextualSpacing/>
        <w:jc w:val="left"/>
        <w:rPr>
          <w:rFonts w:ascii="Calibri" w:hAnsi="Calibri" w:cs="Arial"/>
          <w:sz w:val="22"/>
          <w:szCs w:val="22"/>
        </w:rPr>
      </w:pPr>
      <w:r w:rsidRPr="00116CB2">
        <w:rPr>
          <w:rFonts w:ascii="Calibri" w:hAnsi="Calibri" w:cs="Arial"/>
          <w:sz w:val="22"/>
          <w:szCs w:val="22"/>
        </w:rPr>
        <w:t>Pakiet, zawiera 5 części programu:</w:t>
      </w:r>
    </w:p>
    <w:p w14:paraId="4C5B83EF" w14:textId="77777777" w:rsidR="00116CB2" w:rsidRPr="00116CB2" w:rsidRDefault="00116CB2" w:rsidP="00116CB2">
      <w:pPr>
        <w:numPr>
          <w:ilvl w:val="0"/>
          <w:numId w:val="105"/>
        </w:numPr>
        <w:spacing w:after="200" w:line="276" w:lineRule="auto"/>
        <w:contextualSpacing/>
        <w:jc w:val="left"/>
        <w:rPr>
          <w:rFonts w:ascii="Calibri" w:hAnsi="Calibri" w:cs="Arial"/>
          <w:sz w:val="22"/>
          <w:szCs w:val="22"/>
        </w:rPr>
      </w:pPr>
      <w:r w:rsidRPr="00116CB2">
        <w:rPr>
          <w:rFonts w:ascii="Calibri" w:hAnsi="Calibri" w:cs="Arial"/>
          <w:sz w:val="22"/>
          <w:szCs w:val="22"/>
        </w:rPr>
        <w:t>BIBLIOTEKA</w:t>
      </w:r>
    </w:p>
    <w:p w14:paraId="6DE1578A" w14:textId="77777777" w:rsidR="00116CB2" w:rsidRPr="00116CB2" w:rsidRDefault="00116CB2" w:rsidP="00116CB2">
      <w:pPr>
        <w:numPr>
          <w:ilvl w:val="0"/>
          <w:numId w:val="105"/>
        </w:numPr>
        <w:spacing w:after="200" w:line="276" w:lineRule="auto"/>
        <w:contextualSpacing/>
        <w:jc w:val="left"/>
        <w:rPr>
          <w:rFonts w:ascii="Calibri" w:hAnsi="Calibri" w:cs="Arial"/>
          <w:sz w:val="22"/>
          <w:szCs w:val="22"/>
        </w:rPr>
      </w:pPr>
      <w:r w:rsidRPr="00116CB2">
        <w:rPr>
          <w:rFonts w:ascii="Calibri" w:hAnsi="Calibri" w:cs="Arial"/>
          <w:sz w:val="22"/>
          <w:szCs w:val="22"/>
        </w:rPr>
        <w:t>LABORATORIUM</w:t>
      </w:r>
    </w:p>
    <w:p w14:paraId="78E842AA" w14:textId="77777777" w:rsidR="00116CB2" w:rsidRPr="00116CB2" w:rsidRDefault="00116CB2" w:rsidP="00116CB2">
      <w:pPr>
        <w:numPr>
          <w:ilvl w:val="0"/>
          <w:numId w:val="105"/>
        </w:numPr>
        <w:spacing w:after="200" w:line="276" w:lineRule="auto"/>
        <w:contextualSpacing/>
        <w:jc w:val="left"/>
        <w:rPr>
          <w:rFonts w:ascii="Calibri" w:hAnsi="Calibri" w:cs="Arial"/>
          <w:sz w:val="22"/>
          <w:szCs w:val="22"/>
        </w:rPr>
      </w:pPr>
      <w:r w:rsidRPr="00116CB2">
        <w:rPr>
          <w:rFonts w:ascii="Calibri" w:hAnsi="Calibri" w:cs="Arial"/>
          <w:sz w:val="22"/>
          <w:szCs w:val="22"/>
        </w:rPr>
        <w:t>STUDIO NAGRAŃ</w:t>
      </w:r>
    </w:p>
    <w:p w14:paraId="01526594" w14:textId="77777777" w:rsidR="00116CB2" w:rsidRPr="00116CB2" w:rsidRDefault="00116CB2" w:rsidP="00116CB2">
      <w:pPr>
        <w:numPr>
          <w:ilvl w:val="0"/>
          <w:numId w:val="105"/>
        </w:numPr>
        <w:spacing w:after="200" w:line="276" w:lineRule="auto"/>
        <w:contextualSpacing/>
        <w:jc w:val="left"/>
        <w:rPr>
          <w:rFonts w:ascii="Calibri" w:hAnsi="Calibri" w:cs="Arial"/>
          <w:sz w:val="22"/>
          <w:szCs w:val="22"/>
        </w:rPr>
      </w:pPr>
      <w:r w:rsidRPr="00116CB2">
        <w:rPr>
          <w:rFonts w:ascii="Calibri" w:hAnsi="Calibri" w:cs="Arial"/>
          <w:sz w:val="22"/>
          <w:szCs w:val="22"/>
        </w:rPr>
        <w:t>ŚWIETLICA</w:t>
      </w:r>
    </w:p>
    <w:p w14:paraId="510F8EF2" w14:textId="77777777" w:rsidR="00116CB2" w:rsidRPr="00116CB2" w:rsidRDefault="00116CB2" w:rsidP="00116CB2">
      <w:pPr>
        <w:numPr>
          <w:ilvl w:val="0"/>
          <w:numId w:val="10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PLAC ZABAW </w:t>
      </w:r>
    </w:p>
    <w:p w14:paraId="5CEBABE3" w14:textId="77777777" w:rsidR="00116CB2" w:rsidRPr="00116CB2" w:rsidRDefault="00116CB2" w:rsidP="00116CB2">
      <w:pPr>
        <w:numPr>
          <w:ilvl w:val="0"/>
          <w:numId w:val="105"/>
        </w:numPr>
        <w:spacing w:after="200" w:line="276" w:lineRule="auto"/>
        <w:contextualSpacing/>
        <w:jc w:val="left"/>
        <w:rPr>
          <w:rFonts w:ascii="Calibri" w:hAnsi="Calibri" w:cs="Arial"/>
          <w:sz w:val="22"/>
          <w:szCs w:val="22"/>
        </w:rPr>
      </w:pPr>
      <w:r w:rsidRPr="00116CB2">
        <w:rPr>
          <w:rFonts w:ascii="Calibri" w:hAnsi="Calibri" w:cs="Arial"/>
          <w:sz w:val="22"/>
          <w:szCs w:val="22"/>
        </w:rPr>
        <w:t>SALA PLASTYCZNA (zawierającą karty pracy do wybranych zadań)</w:t>
      </w:r>
    </w:p>
    <w:p w14:paraId="582DFDD4" w14:textId="77777777" w:rsidR="00116CB2" w:rsidRPr="00116CB2" w:rsidRDefault="00116CB2" w:rsidP="00116CB2">
      <w:pPr>
        <w:numPr>
          <w:ilvl w:val="0"/>
          <w:numId w:val="104"/>
        </w:numPr>
        <w:spacing w:after="200" w:line="276" w:lineRule="auto"/>
        <w:contextualSpacing/>
        <w:jc w:val="left"/>
        <w:rPr>
          <w:rFonts w:ascii="Calibri" w:hAnsi="Calibri" w:cs="Arial"/>
          <w:sz w:val="22"/>
          <w:szCs w:val="22"/>
        </w:rPr>
      </w:pPr>
      <w:r w:rsidRPr="00116CB2">
        <w:rPr>
          <w:rFonts w:ascii="Calibri" w:hAnsi="Calibri" w:cs="Arial"/>
          <w:sz w:val="22"/>
          <w:szCs w:val="22"/>
        </w:rPr>
        <w:t>Licencja bezterminowa na 3 stanowiska</w:t>
      </w:r>
    </w:p>
    <w:p w14:paraId="776F8A19"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13. Kompleksowe narzędzia wspierające rozwój motoryczny i poznawczy – 1 szt.</w:t>
      </w:r>
    </w:p>
    <w:p w14:paraId="0D11EA5B"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03584F8C" w14:textId="77777777" w:rsidR="00116CB2" w:rsidRPr="00116CB2" w:rsidRDefault="00116CB2" w:rsidP="00116CB2">
      <w:pPr>
        <w:numPr>
          <w:ilvl w:val="0"/>
          <w:numId w:val="10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Zestaw gier i ćwiczeń multimedialnych umożliwiające dzieciom zarówno współdziałanie i ruch, jak i ćwiczenie koncentracji uwagi czy małej </w:t>
      </w:r>
      <w:proofErr w:type="spellStart"/>
      <w:r w:rsidRPr="00116CB2">
        <w:rPr>
          <w:rFonts w:ascii="Calibri" w:hAnsi="Calibri" w:cs="Arial"/>
          <w:sz w:val="22"/>
          <w:szCs w:val="22"/>
        </w:rPr>
        <w:t>grafomotoryki</w:t>
      </w:r>
      <w:proofErr w:type="spellEnd"/>
    </w:p>
    <w:p w14:paraId="6DF060F5" w14:textId="77777777" w:rsidR="00116CB2" w:rsidRPr="00116CB2" w:rsidRDefault="00116CB2" w:rsidP="00116CB2">
      <w:pPr>
        <w:numPr>
          <w:ilvl w:val="0"/>
          <w:numId w:val="107"/>
        </w:numPr>
        <w:spacing w:after="200" w:line="276" w:lineRule="auto"/>
        <w:contextualSpacing/>
        <w:jc w:val="left"/>
        <w:rPr>
          <w:rFonts w:ascii="Calibri" w:hAnsi="Calibri" w:cs="Arial"/>
          <w:sz w:val="22"/>
          <w:szCs w:val="22"/>
        </w:rPr>
      </w:pPr>
      <w:r w:rsidRPr="00116CB2">
        <w:rPr>
          <w:rFonts w:ascii="Calibri" w:hAnsi="Calibri" w:cs="Arial"/>
          <w:sz w:val="22"/>
          <w:szCs w:val="22"/>
        </w:rPr>
        <w:t>Pendrive z 24 interaktywnymi grami przystosowanymi do zespołowego wykorzystania na tablicy multimedialnej, aktywizują dzieci i przygotowują jednocześnie do nauki</w:t>
      </w:r>
    </w:p>
    <w:p w14:paraId="39C49290" w14:textId="77777777" w:rsidR="00116CB2" w:rsidRPr="00116CB2" w:rsidRDefault="00116CB2" w:rsidP="00116CB2">
      <w:pPr>
        <w:numPr>
          <w:ilvl w:val="0"/>
          <w:numId w:val="107"/>
        </w:numPr>
        <w:spacing w:after="200" w:line="276" w:lineRule="auto"/>
        <w:contextualSpacing/>
        <w:jc w:val="left"/>
        <w:rPr>
          <w:rFonts w:ascii="Calibri" w:hAnsi="Calibri" w:cs="Arial"/>
          <w:sz w:val="22"/>
          <w:szCs w:val="22"/>
        </w:rPr>
      </w:pPr>
      <w:r w:rsidRPr="00116CB2">
        <w:rPr>
          <w:rFonts w:ascii="Calibri" w:hAnsi="Calibri" w:cs="Arial"/>
          <w:sz w:val="22"/>
          <w:szCs w:val="22"/>
        </w:rPr>
        <w:t>96 kart pracy do kopiowania, 8 gier wykonanych z kartonów o dużym formacie, do zabawy na dywanie, do wykorzystania przez duże grupy dzieci, poradnik metodyczny.</w:t>
      </w:r>
    </w:p>
    <w:p w14:paraId="45376605"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14. Zestaw materiałów do wprowadzenia dzieci w świat komputerów – 1 szt.</w:t>
      </w:r>
    </w:p>
    <w:p w14:paraId="7951A122"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B9F94F4" w14:textId="77777777" w:rsidR="00116CB2" w:rsidRPr="00116CB2" w:rsidRDefault="00116CB2" w:rsidP="00116CB2">
      <w:pPr>
        <w:numPr>
          <w:ilvl w:val="0"/>
          <w:numId w:val="111"/>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Pakiet 2 programów: </w:t>
      </w:r>
    </w:p>
    <w:p w14:paraId="44223B5E" w14:textId="77777777" w:rsidR="00116CB2" w:rsidRPr="00116CB2" w:rsidRDefault="00116CB2" w:rsidP="00116CB2">
      <w:pPr>
        <w:spacing w:after="200" w:line="276" w:lineRule="auto"/>
        <w:jc w:val="left"/>
        <w:rPr>
          <w:rFonts w:ascii="Calibri" w:hAnsi="Calibri" w:cs="Arial"/>
          <w:sz w:val="22"/>
          <w:szCs w:val="22"/>
        </w:rPr>
      </w:pPr>
    </w:p>
    <w:p w14:paraId="704C601C" w14:textId="77777777" w:rsidR="00116CB2" w:rsidRPr="00116CB2" w:rsidRDefault="00116CB2" w:rsidP="00116CB2">
      <w:pPr>
        <w:numPr>
          <w:ilvl w:val="0"/>
          <w:numId w:val="108"/>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 xml:space="preserve">Program do wczesnej terapii zaburzeń funkcji poznawczych i percepcyjno-motorycznych, wspomagania stymulacji wielozmysłowej oraz wspierania wszechstronnego rozwoju dziecka. Program polecany zwłaszcza dla szkół specjalnych, lecz ze względu na wszechstronność oddziaływania (m.in. koordynacja wzrokowo-słuchowo-ruchowa, </w:t>
      </w:r>
      <w:proofErr w:type="spellStart"/>
      <w:r w:rsidRPr="00116CB2">
        <w:rPr>
          <w:rFonts w:ascii="Calibri" w:hAnsi="Calibri" w:cs="Arial"/>
          <w:sz w:val="22"/>
          <w:szCs w:val="22"/>
        </w:rPr>
        <w:t>grafomotoryka</w:t>
      </w:r>
      <w:proofErr w:type="spellEnd"/>
      <w:r w:rsidRPr="00116CB2">
        <w:rPr>
          <w:rFonts w:ascii="Calibri" w:hAnsi="Calibri" w:cs="Arial"/>
          <w:sz w:val="22"/>
          <w:szCs w:val="22"/>
        </w:rPr>
        <w:t>, koncentracja, myślenie, sfera społeczna), nieodzowny w każdej placówce edukacyjnej jako narzędzie do pracy dla uczniów mających problemy w edukacji szkolnej. Pomoc dydaktyczna i narzędzie do terapii dla uczniów z niepełnosprawnością intelektualną w stopniu umiarkowanym, znacznym i głębokim. Program zachęca ich do komunikacji, kształci, stymuluje rozwój, a jednocześnie daje możliwość uczestnictwa w mądrej zabawie.</w:t>
      </w:r>
    </w:p>
    <w:p w14:paraId="3D0FFFA5" w14:textId="77777777" w:rsidR="00116CB2" w:rsidRPr="00116CB2" w:rsidRDefault="00116CB2" w:rsidP="00116CB2">
      <w:pPr>
        <w:numPr>
          <w:ilvl w:val="0"/>
          <w:numId w:val="108"/>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lastRenderedPageBreak/>
        <w:t>Program multimedialny stworzony z myślą o podnoszeniu sprawności językowej dzieci nabywających umiejętności mówienia, a zwłaszcza dzieci z opóźnionym rozwojem mowy. Część pierwsza jest oparta na materiale nieliterowym, część druga została stworzona z użyciem tekstu. Program jest wyrobem medycznym - skuteczność i bezpieczeństwo użytkowania potwierdzone zostały w ocenach klinicznych. Posiada rekomendację Polskiego Związku Logopedów.</w:t>
      </w:r>
    </w:p>
    <w:p w14:paraId="29CF1EF4" w14:textId="77777777" w:rsidR="00116CB2" w:rsidRPr="00116CB2" w:rsidRDefault="00116CB2" w:rsidP="00116CB2">
      <w:pPr>
        <w:numPr>
          <w:ilvl w:val="0"/>
          <w:numId w:val="109"/>
        </w:numPr>
        <w:spacing w:after="200" w:line="276" w:lineRule="auto"/>
        <w:contextualSpacing/>
        <w:jc w:val="left"/>
        <w:rPr>
          <w:rFonts w:ascii="Calibri" w:hAnsi="Calibri" w:cs="Arial"/>
          <w:sz w:val="22"/>
          <w:szCs w:val="22"/>
        </w:rPr>
      </w:pPr>
      <w:r w:rsidRPr="00116CB2">
        <w:rPr>
          <w:rFonts w:ascii="Calibri" w:hAnsi="Calibri" w:cs="Arial"/>
          <w:sz w:val="22"/>
          <w:szCs w:val="22"/>
        </w:rPr>
        <w:t>Dodatkowo w zestawie:</w:t>
      </w:r>
    </w:p>
    <w:p w14:paraId="09E35175" w14:textId="77777777" w:rsidR="00116CB2" w:rsidRPr="00116CB2" w:rsidRDefault="00116CB2" w:rsidP="00116CB2">
      <w:pPr>
        <w:numPr>
          <w:ilvl w:val="0"/>
          <w:numId w:val="110"/>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340 ćwiczeń multimedialnych i 650 zasobów do wydruku w programie.</w:t>
      </w:r>
    </w:p>
    <w:p w14:paraId="70B8AEAC" w14:textId="77777777" w:rsidR="00116CB2" w:rsidRPr="00116CB2" w:rsidRDefault="00116CB2" w:rsidP="00116CB2">
      <w:pPr>
        <w:numPr>
          <w:ilvl w:val="0"/>
          <w:numId w:val="110"/>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Publikacja drukowana: „Podręczny zestaw obrazkowy”.</w:t>
      </w:r>
    </w:p>
    <w:p w14:paraId="7811ED06" w14:textId="77777777" w:rsidR="00116CB2" w:rsidRPr="00116CB2" w:rsidRDefault="00116CB2" w:rsidP="00116CB2">
      <w:pPr>
        <w:numPr>
          <w:ilvl w:val="0"/>
          <w:numId w:val="110"/>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e-Przewodnik metodyczny do pracy z programem.</w:t>
      </w:r>
    </w:p>
    <w:p w14:paraId="62BEF8C9" w14:textId="77777777" w:rsidR="00116CB2" w:rsidRPr="00116CB2" w:rsidRDefault="00116CB2" w:rsidP="00116CB2">
      <w:pPr>
        <w:numPr>
          <w:ilvl w:val="0"/>
          <w:numId w:val="110"/>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Ponad 1900 dodatkowych pomocy dydaktycznych w wersji elektronicznej (przesiewowe badanie mowy, multimedialne książki, dźwięki, melodie i piosenki, karty pracy do wydruku, obrazki i gry, aplikacje oraz przewodnik po tych pomocach).</w:t>
      </w:r>
    </w:p>
    <w:p w14:paraId="535B2FBA" w14:textId="77777777" w:rsidR="00116CB2" w:rsidRPr="00116CB2" w:rsidRDefault="00116CB2" w:rsidP="00116CB2">
      <w:pPr>
        <w:numPr>
          <w:ilvl w:val="0"/>
          <w:numId w:val="110"/>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Profesjonalny mikrofon.</w:t>
      </w:r>
    </w:p>
    <w:p w14:paraId="6C42E44F" w14:textId="77777777" w:rsidR="00116CB2" w:rsidRPr="00116CB2" w:rsidRDefault="00116CB2" w:rsidP="00116CB2">
      <w:pPr>
        <w:numPr>
          <w:ilvl w:val="0"/>
          <w:numId w:val="110"/>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Bezpłatne szkolenie online z obsługi programu, aktualizacje i wsparcie techniczne producenta po zakupie.</w:t>
      </w:r>
    </w:p>
    <w:p w14:paraId="5D3DA08F" w14:textId="77777777" w:rsidR="00116CB2" w:rsidRPr="00116CB2" w:rsidRDefault="00116CB2" w:rsidP="00116CB2">
      <w:pPr>
        <w:numPr>
          <w:ilvl w:val="0"/>
          <w:numId w:val="110"/>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Bezterminowa licencja na 2 urządzenia: 2 x komputer</w:t>
      </w:r>
    </w:p>
    <w:p w14:paraId="20458384"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15. Kompleksowe oprogramowanie do terapii logopedycznej – 1 szt.</w:t>
      </w:r>
    </w:p>
    <w:p w14:paraId="25D3123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2D6E3806" w14:textId="77777777" w:rsidR="00116CB2" w:rsidRPr="00116CB2" w:rsidRDefault="00116CB2" w:rsidP="00116CB2">
      <w:pPr>
        <w:numPr>
          <w:ilvl w:val="0"/>
          <w:numId w:val="109"/>
        </w:numPr>
        <w:spacing w:after="200" w:line="276" w:lineRule="auto"/>
        <w:contextualSpacing/>
        <w:jc w:val="left"/>
        <w:rPr>
          <w:rFonts w:ascii="Calibri" w:hAnsi="Calibri" w:cs="Arial"/>
          <w:sz w:val="22"/>
          <w:szCs w:val="22"/>
        </w:rPr>
      </w:pPr>
      <w:r w:rsidRPr="00116CB2">
        <w:rPr>
          <w:rFonts w:ascii="Calibri" w:hAnsi="Calibri" w:cs="Arial"/>
          <w:sz w:val="22"/>
          <w:szCs w:val="22"/>
        </w:rPr>
        <w:t>Zestaw programów multimedialnych, przeznaczony dla logopedów, terapeutów, specjalistów i nauczycieli prowadzących zajęcia z dziećmi wymagającymi terapii logopedycznej, mającymi problemy z artykulacją głosek, przyswajaniem języka i jego prawidłowym rozwojem, a także tych pracujących z dziećmi ze specjalnymi potrzebami edukacyjnymi. Wspiera rozwój kompetencji kluczowych, w tym umiejętność sprawnego porozumiewania się w różnych sytuacjach komunikacyjnych. Jako pomoc dydaktyczna może służyć w terapii procesów komunikacji. Programy mogą być stosowane wspomagająco w terapii uczniów z niepełnosprawnością intelektualną. Daje możliwość profesjonalnej diagnozy i terapii logopedycznej w formie zabawy.</w:t>
      </w:r>
    </w:p>
    <w:p w14:paraId="7867FD91" w14:textId="77777777" w:rsidR="00116CB2" w:rsidRPr="00116CB2" w:rsidRDefault="00116CB2" w:rsidP="00116CB2">
      <w:pPr>
        <w:numPr>
          <w:ilvl w:val="0"/>
          <w:numId w:val="109"/>
        </w:numPr>
        <w:spacing w:after="200" w:line="276" w:lineRule="auto"/>
        <w:contextualSpacing/>
        <w:jc w:val="left"/>
        <w:rPr>
          <w:rFonts w:ascii="Calibri" w:hAnsi="Calibri" w:cs="Arial"/>
          <w:sz w:val="22"/>
          <w:szCs w:val="22"/>
        </w:rPr>
      </w:pPr>
      <w:r w:rsidRPr="00116CB2">
        <w:rPr>
          <w:rFonts w:ascii="Calibri" w:hAnsi="Calibri" w:cs="Arial"/>
          <w:sz w:val="22"/>
          <w:szCs w:val="22"/>
        </w:rPr>
        <w:t>Rekomendowany przez Polski Związek Logopedów.</w:t>
      </w:r>
    </w:p>
    <w:p w14:paraId="48779724" w14:textId="77777777" w:rsidR="00116CB2" w:rsidRPr="00116CB2" w:rsidRDefault="00116CB2" w:rsidP="00116CB2">
      <w:pPr>
        <w:numPr>
          <w:ilvl w:val="0"/>
          <w:numId w:val="109"/>
        </w:numPr>
        <w:spacing w:after="200" w:line="276" w:lineRule="auto"/>
        <w:contextualSpacing/>
        <w:jc w:val="left"/>
        <w:rPr>
          <w:rFonts w:ascii="Calibri" w:hAnsi="Calibri" w:cs="Arial"/>
          <w:sz w:val="22"/>
          <w:szCs w:val="22"/>
        </w:rPr>
      </w:pPr>
      <w:r w:rsidRPr="00116CB2">
        <w:rPr>
          <w:rFonts w:ascii="Calibri" w:hAnsi="Calibri" w:cs="Arial"/>
          <w:sz w:val="22"/>
          <w:szCs w:val="22"/>
        </w:rPr>
        <w:t>Wspiera rozwój kompetencji kluczowych, w tym umiejętność sprawnego porozumiewania się w różnych sytuacjach komunikacyjnych. Jako pomoc dydaktyczna może służyć w terapii procesów komunikacji. Programy mogą być stosowane wspomagająco w terapii uczniów z niepełnosprawnością intelektualną, wpływają na rozwój percepcji słuchowej, a także rozwijają pamięć słuchową poprzez określone funkcje programu. Daje możliwość profesjonalnej diagnozy i terapii logopedycznej w formie zabawy.</w:t>
      </w:r>
    </w:p>
    <w:p w14:paraId="2EEE1679" w14:textId="77777777" w:rsidR="00116CB2" w:rsidRPr="00116CB2" w:rsidRDefault="00116CB2" w:rsidP="00116CB2">
      <w:pPr>
        <w:numPr>
          <w:ilvl w:val="0"/>
          <w:numId w:val="109"/>
        </w:numPr>
        <w:spacing w:after="200" w:line="276" w:lineRule="auto"/>
        <w:contextualSpacing/>
        <w:jc w:val="left"/>
        <w:rPr>
          <w:rFonts w:ascii="Calibri" w:hAnsi="Calibri" w:cs="Arial"/>
          <w:sz w:val="22"/>
          <w:szCs w:val="22"/>
        </w:rPr>
      </w:pPr>
      <w:r w:rsidRPr="00116CB2">
        <w:rPr>
          <w:rFonts w:ascii="Calibri" w:hAnsi="Calibri" w:cs="Arial"/>
          <w:sz w:val="22"/>
          <w:szCs w:val="22"/>
        </w:rPr>
        <w:t>Narzędzie multimedialne, które poza wsparciem obszaru językowego łączy w sobie ćwiczenia wielu innych obszarów:</w:t>
      </w:r>
    </w:p>
    <w:p w14:paraId="7EE0E3FD"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lastRenderedPageBreak/>
        <w:t>koordynacji wzrokowej,</w:t>
      </w:r>
    </w:p>
    <w:p w14:paraId="14975E6B"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t>koordynacji słuchowej,</w:t>
      </w:r>
    </w:p>
    <w:p w14:paraId="0E0DEBF1"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t>koordynacji wzrokowo-słuchowo-ruchowej,</w:t>
      </w:r>
    </w:p>
    <w:p w14:paraId="47213173"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proofErr w:type="spellStart"/>
      <w:r w:rsidRPr="00116CB2">
        <w:rPr>
          <w:rFonts w:ascii="Calibri" w:hAnsi="Calibri" w:cs="Arial"/>
          <w:sz w:val="22"/>
          <w:szCs w:val="22"/>
        </w:rPr>
        <w:t>grafomotoryki</w:t>
      </w:r>
      <w:proofErr w:type="spellEnd"/>
      <w:r w:rsidRPr="00116CB2">
        <w:rPr>
          <w:rFonts w:ascii="Calibri" w:hAnsi="Calibri" w:cs="Arial"/>
          <w:sz w:val="22"/>
          <w:szCs w:val="22"/>
        </w:rPr>
        <w:t>,</w:t>
      </w:r>
    </w:p>
    <w:p w14:paraId="5F72EBC2"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t>logicznego myślenia,</w:t>
      </w:r>
    </w:p>
    <w:p w14:paraId="56CB494B"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t>pamięci,</w:t>
      </w:r>
    </w:p>
    <w:p w14:paraId="4FC79797"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t>spostrzegawczości,</w:t>
      </w:r>
    </w:p>
    <w:p w14:paraId="370F516D"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t>umiejętności klasyfikacji,</w:t>
      </w:r>
    </w:p>
    <w:p w14:paraId="61B386B5" w14:textId="77777777" w:rsidR="00116CB2" w:rsidRPr="00116CB2" w:rsidRDefault="00116CB2" w:rsidP="00116CB2">
      <w:pPr>
        <w:numPr>
          <w:ilvl w:val="0"/>
          <w:numId w:val="112"/>
        </w:numPr>
        <w:spacing w:after="200" w:line="276" w:lineRule="auto"/>
        <w:contextualSpacing/>
        <w:jc w:val="left"/>
        <w:rPr>
          <w:rFonts w:ascii="Calibri" w:hAnsi="Calibri" w:cs="Arial"/>
          <w:sz w:val="22"/>
          <w:szCs w:val="22"/>
        </w:rPr>
      </w:pPr>
      <w:r w:rsidRPr="00116CB2">
        <w:rPr>
          <w:rFonts w:ascii="Calibri" w:hAnsi="Calibri" w:cs="Arial"/>
          <w:sz w:val="22"/>
          <w:szCs w:val="22"/>
        </w:rPr>
        <w:t>umiejętności kategoryzacji.</w:t>
      </w:r>
    </w:p>
    <w:p w14:paraId="3F43ABDD" w14:textId="77777777" w:rsidR="00116CB2" w:rsidRPr="00116CB2" w:rsidRDefault="00116CB2" w:rsidP="00116CB2">
      <w:pPr>
        <w:numPr>
          <w:ilvl w:val="0"/>
          <w:numId w:val="113"/>
        </w:numPr>
        <w:spacing w:after="200" w:line="276" w:lineRule="auto"/>
        <w:contextualSpacing/>
        <w:jc w:val="left"/>
        <w:rPr>
          <w:rFonts w:ascii="Calibri" w:hAnsi="Calibri" w:cs="Arial"/>
          <w:sz w:val="22"/>
          <w:szCs w:val="22"/>
        </w:rPr>
      </w:pPr>
      <w:r w:rsidRPr="00116CB2">
        <w:rPr>
          <w:rFonts w:ascii="Calibri" w:hAnsi="Calibri" w:cs="Arial"/>
          <w:sz w:val="22"/>
          <w:szCs w:val="22"/>
        </w:rPr>
        <w:t>Program multimedialny z bezterminową licencją na 3 urządzenia: 2x komputer, 1 x aplikacja mobilna do ćwiczeń. W składu programu wchodzi 18 modułów.</w:t>
      </w:r>
    </w:p>
    <w:p w14:paraId="22251C85" w14:textId="77777777" w:rsidR="00116CB2" w:rsidRPr="00116CB2" w:rsidRDefault="00116CB2" w:rsidP="00116CB2">
      <w:pPr>
        <w:numPr>
          <w:ilvl w:val="0"/>
          <w:numId w:val="113"/>
        </w:numPr>
        <w:spacing w:after="200" w:line="276" w:lineRule="auto"/>
        <w:contextualSpacing/>
        <w:jc w:val="left"/>
        <w:rPr>
          <w:rFonts w:ascii="Calibri" w:hAnsi="Calibri" w:cs="Arial"/>
          <w:sz w:val="22"/>
          <w:szCs w:val="22"/>
        </w:rPr>
      </w:pPr>
      <w:r w:rsidRPr="00116CB2">
        <w:rPr>
          <w:rFonts w:ascii="Calibri" w:hAnsi="Calibri" w:cs="Arial"/>
          <w:sz w:val="22"/>
          <w:szCs w:val="22"/>
        </w:rPr>
        <w:t>Ponad 2650 ćwiczeń multimedialnych (w tym ćwiczenia na wszystkie etapy terapii głosek) i ok. 1000 kart pracy</w:t>
      </w:r>
    </w:p>
    <w:p w14:paraId="04C3EEFD" w14:textId="77777777" w:rsidR="00116CB2" w:rsidRPr="00116CB2" w:rsidRDefault="00116CB2" w:rsidP="00116CB2">
      <w:pPr>
        <w:numPr>
          <w:ilvl w:val="0"/>
          <w:numId w:val="114"/>
        </w:numPr>
        <w:spacing w:after="200" w:line="276" w:lineRule="auto"/>
        <w:contextualSpacing/>
        <w:jc w:val="left"/>
        <w:rPr>
          <w:rFonts w:ascii="Calibri" w:hAnsi="Calibri" w:cs="Arial"/>
          <w:sz w:val="22"/>
          <w:szCs w:val="22"/>
        </w:rPr>
      </w:pPr>
      <w:r w:rsidRPr="00116CB2">
        <w:rPr>
          <w:rFonts w:ascii="Calibri" w:hAnsi="Calibri" w:cs="Arial"/>
          <w:sz w:val="22"/>
          <w:szCs w:val="22"/>
        </w:rPr>
        <w:t>przesiewowe badanie mowy (słownictwo podzielone na grupy wiekowe, możliwość wydrukowania raportu)</w:t>
      </w:r>
    </w:p>
    <w:p w14:paraId="6BB41D20" w14:textId="77777777" w:rsidR="00116CB2" w:rsidRPr="00116CB2" w:rsidRDefault="00116CB2" w:rsidP="00116CB2">
      <w:pPr>
        <w:numPr>
          <w:ilvl w:val="0"/>
          <w:numId w:val="114"/>
        </w:numPr>
        <w:spacing w:after="200" w:line="276" w:lineRule="auto"/>
        <w:contextualSpacing/>
        <w:jc w:val="left"/>
        <w:rPr>
          <w:rFonts w:ascii="Calibri" w:hAnsi="Calibri" w:cs="Arial"/>
          <w:sz w:val="22"/>
          <w:szCs w:val="22"/>
        </w:rPr>
      </w:pPr>
      <w:r w:rsidRPr="00116CB2">
        <w:rPr>
          <w:rFonts w:ascii="Calibri" w:hAnsi="Calibri" w:cs="Arial"/>
          <w:sz w:val="22"/>
          <w:szCs w:val="22"/>
        </w:rPr>
        <w:t>aplikacja terapeuty (m.in. możliwość śledzenia postępów dziecka i dokumentowania terapii)</w:t>
      </w:r>
    </w:p>
    <w:p w14:paraId="77CE3DD2" w14:textId="77777777" w:rsidR="00116CB2" w:rsidRPr="00116CB2" w:rsidRDefault="00116CB2" w:rsidP="00116CB2">
      <w:pPr>
        <w:numPr>
          <w:ilvl w:val="0"/>
          <w:numId w:val="114"/>
        </w:numPr>
        <w:spacing w:after="200" w:line="276" w:lineRule="auto"/>
        <w:contextualSpacing/>
        <w:jc w:val="left"/>
        <w:rPr>
          <w:rFonts w:ascii="Calibri" w:hAnsi="Calibri" w:cs="Arial"/>
          <w:sz w:val="22"/>
          <w:szCs w:val="22"/>
        </w:rPr>
      </w:pPr>
      <w:r w:rsidRPr="00116CB2">
        <w:rPr>
          <w:rFonts w:ascii="Calibri" w:hAnsi="Calibri" w:cs="Arial"/>
          <w:sz w:val="22"/>
          <w:szCs w:val="22"/>
        </w:rPr>
        <w:t>blisko 700 ilustracji w obszernym badaniu mowy</w:t>
      </w:r>
    </w:p>
    <w:p w14:paraId="3E26A264" w14:textId="77777777" w:rsidR="00116CB2" w:rsidRPr="00116CB2" w:rsidRDefault="00116CB2" w:rsidP="00116CB2">
      <w:pPr>
        <w:numPr>
          <w:ilvl w:val="0"/>
          <w:numId w:val="115"/>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Dodatkowo ponad 2000 dodatkowych, zapisanych na </w:t>
      </w:r>
      <w:proofErr w:type="spellStart"/>
      <w:r w:rsidRPr="00116CB2">
        <w:rPr>
          <w:rFonts w:ascii="Calibri" w:hAnsi="Calibri" w:cs="Arial"/>
          <w:sz w:val="22"/>
          <w:szCs w:val="22"/>
        </w:rPr>
        <w:t>pendrive’ie</w:t>
      </w:r>
      <w:proofErr w:type="spellEnd"/>
      <w:r w:rsidRPr="00116CB2">
        <w:rPr>
          <w:rFonts w:ascii="Calibri" w:hAnsi="Calibri" w:cs="Arial"/>
          <w:sz w:val="22"/>
          <w:szCs w:val="22"/>
        </w:rPr>
        <w:t xml:space="preserve">, pomocy dydaktycznych w wersji elektronicznej: przesiewowe badanie mowy, multimedialne książki </w:t>
      </w:r>
      <w:proofErr w:type="spellStart"/>
      <w:r w:rsidRPr="00116CB2">
        <w:rPr>
          <w:rFonts w:ascii="Calibri" w:hAnsi="Calibri" w:cs="Arial"/>
          <w:sz w:val="22"/>
          <w:szCs w:val="22"/>
        </w:rPr>
        <w:t>eduSensus</w:t>
      </w:r>
      <w:proofErr w:type="spellEnd"/>
      <w:r w:rsidRPr="00116CB2">
        <w:rPr>
          <w:rFonts w:ascii="Calibri" w:hAnsi="Calibri" w:cs="Arial"/>
          <w:sz w:val="22"/>
          <w:szCs w:val="22"/>
        </w:rPr>
        <w:t xml:space="preserve">, dźwięki, melodie i piosenki </w:t>
      </w:r>
      <w:proofErr w:type="spellStart"/>
      <w:r w:rsidRPr="00116CB2">
        <w:rPr>
          <w:rFonts w:ascii="Calibri" w:hAnsi="Calibri" w:cs="Arial"/>
          <w:sz w:val="22"/>
          <w:szCs w:val="22"/>
        </w:rPr>
        <w:t>eduSensus</w:t>
      </w:r>
      <w:proofErr w:type="spellEnd"/>
      <w:r w:rsidRPr="00116CB2">
        <w:rPr>
          <w:rFonts w:ascii="Calibri" w:hAnsi="Calibri" w:cs="Arial"/>
          <w:sz w:val="22"/>
          <w:szCs w:val="22"/>
        </w:rPr>
        <w:t xml:space="preserve">, karty pracy do wydruku, obrazki i gry </w:t>
      </w:r>
      <w:proofErr w:type="spellStart"/>
      <w:r w:rsidRPr="00116CB2">
        <w:rPr>
          <w:rFonts w:ascii="Calibri" w:hAnsi="Calibri" w:cs="Arial"/>
          <w:sz w:val="22"/>
          <w:szCs w:val="22"/>
        </w:rPr>
        <w:t>eduSensus</w:t>
      </w:r>
      <w:proofErr w:type="spellEnd"/>
      <w:r w:rsidRPr="00116CB2">
        <w:rPr>
          <w:rFonts w:ascii="Calibri" w:hAnsi="Calibri" w:cs="Arial"/>
          <w:sz w:val="22"/>
          <w:szCs w:val="22"/>
        </w:rPr>
        <w:t>, aplikacje oraz przewodnik po tych pomocach.</w:t>
      </w:r>
    </w:p>
    <w:p w14:paraId="6B30AEF7" w14:textId="77777777" w:rsidR="00116CB2" w:rsidRPr="00116CB2" w:rsidRDefault="00116CB2" w:rsidP="00116CB2">
      <w:pPr>
        <w:numPr>
          <w:ilvl w:val="0"/>
          <w:numId w:val="115"/>
        </w:numPr>
        <w:spacing w:after="200" w:line="276" w:lineRule="auto"/>
        <w:contextualSpacing/>
        <w:jc w:val="left"/>
        <w:rPr>
          <w:rFonts w:ascii="Calibri" w:hAnsi="Calibri" w:cs="Arial"/>
          <w:sz w:val="22"/>
          <w:szCs w:val="22"/>
        </w:rPr>
      </w:pPr>
      <w:r w:rsidRPr="00116CB2">
        <w:rPr>
          <w:rFonts w:ascii="Calibri" w:hAnsi="Calibri" w:cs="Arial"/>
          <w:sz w:val="22"/>
          <w:szCs w:val="22"/>
        </w:rPr>
        <w:t>Wyrób medyczny - klasa I</w:t>
      </w:r>
    </w:p>
    <w:p w14:paraId="45B5355D"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16. Zestaw gier edukacyjnych rozwijających myślenie logiczne i kreatywność – 1 szt.</w:t>
      </w:r>
    </w:p>
    <w:p w14:paraId="53CCFF89"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7A7400EF" w14:textId="77777777" w:rsidR="00116CB2" w:rsidRPr="00116CB2" w:rsidRDefault="00116CB2" w:rsidP="00116CB2">
      <w:pPr>
        <w:numPr>
          <w:ilvl w:val="0"/>
          <w:numId w:val="11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Seria hybrydowa, czyli łącząca w sobie zasoby multimedialne oraz „analogowe” zasoby tradycyjne i odpowiednie metody ich wykorzystania z dziećmi. </w:t>
      </w:r>
    </w:p>
    <w:p w14:paraId="4F54CCAE" w14:textId="77777777" w:rsidR="00116CB2" w:rsidRPr="00116CB2" w:rsidRDefault="00116CB2" w:rsidP="00116CB2">
      <w:pPr>
        <w:numPr>
          <w:ilvl w:val="0"/>
          <w:numId w:val="117"/>
        </w:numPr>
        <w:spacing w:after="200" w:line="276" w:lineRule="auto"/>
        <w:contextualSpacing/>
        <w:jc w:val="left"/>
        <w:rPr>
          <w:rFonts w:ascii="Calibri" w:hAnsi="Calibri" w:cs="Arial"/>
          <w:sz w:val="22"/>
          <w:szCs w:val="22"/>
        </w:rPr>
      </w:pPr>
      <w:r w:rsidRPr="00116CB2">
        <w:rPr>
          <w:rFonts w:ascii="Calibri" w:hAnsi="Calibri" w:cs="Arial"/>
          <w:sz w:val="22"/>
          <w:szCs w:val="22"/>
        </w:rPr>
        <w:t>Scenariusze zajęć obejmujące różne typy aktywności indywidualnych, zespołowych oraz angażujących całą grupę dzieci</w:t>
      </w:r>
    </w:p>
    <w:p w14:paraId="033D12CB" w14:textId="77777777" w:rsidR="00116CB2" w:rsidRPr="00116CB2" w:rsidRDefault="00116CB2" w:rsidP="00116CB2">
      <w:pPr>
        <w:numPr>
          <w:ilvl w:val="0"/>
          <w:numId w:val="116"/>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Mniejsze elementy kartonowe do pracy na stolikach</w:t>
      </w:r>
    </w:p>
    <w:p w14:paraId="5906B895" w14:textId="77777777" w:rsidR="00116CB2" w:rsidRPr="00116CB2" w:rsidRDefault="00116CB2" w:rsidP="00116CB2">
      <w:pPr>
        <w:numPr>
          <w:ilvl w:val="0"/>
          <w:numId w:val="116"/>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Większe elementy kartonowe, nacinane i dziurkowane do pracy na podłodze</w:t>
      </w:r>
    </w:p>
    <w:p w14:paraId="71E406DE" w14:textId="77777777" w:rsidR="00116CB2" w:rsidRPr="00116CB2" w:rsidRDefault="00116CB2" w:rsidP="00116CB2">
      <w:pPr>
        <w:numPr>
          <w:ilvl w:val="0"/>
          <w:numId w:val="116"/>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Inne elementy takie jak: plansze stołowe, plansze plenerowe, sznurki, klocki, kostki, woreczki, kamienie</w:t>
      </w:r>
    </w:p>
    <w:p w14:paraId="53E86237" w14:textId="77777777" w:rsidR="00116CB2" w:rsidRPr="00116CB2" w:rsidRDefault="00116CB2" w:rsidP="00116CB2">
      <w:pPr>
        <w:numPr>
          <w:ilvl w:val="0"/>
          <w:numId w:val="116"/>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Elementy do samodzielnego wydrukowania: karty, elementy gier i zabaw</w:t>
      </w:r>
    </w:p>
    <w:p w14:paraId="150CC3A8" w14:textId="77777777" w:rsidR="00116CB2" w:rsidRPr="00116CB2" w:rsidRDefault="00116CB2" w:rsidP="00116CB2">
      <w:pPr>
        <w:numPr>
          <w:ilvl w:val="0"/>
          <w:numId w:val="116"/>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Gry i zabawy multimedialne</w:t>
      </w:r>
    </w:p>
    <w:p w14:paraId="25BAB82F" w14:textId="77777777" w:rsidR="00116CB2" w:rsidRPr="00116CB2" w:rsidRDefault="00116CB2" w:rsidP="00116CB2">
      <w:pPr>
        <w:numPr>
          <w:ilvl w:val="0"/>
          <w:numId w:val="118"/>
        </w:numPr>
        <w:spacing w:after="200" w:line="276" w:lineRule="auto"/>
        <w:contextualSpacing/>
        <w:jc w:val="left"/>
        <w:rPr>
          <w:rFonts w:ascii="Calibri" w:hAnsi="Calibri" w:cs="Arial"/>
          <w:sz w:val="22"/>
          <w:szCs w:val="22"/>
        </w:rPr>
      </w:pPr>
      <w:r w:rsidRPr="00116CB2">
        <w:rPr>
          <w:rFonts w:ascii="Calibri" w:hAnsi="Calibri" w:cs="Arial"/>
          <w:sz w:val="22"/>
          <w:szCs w:val="22"/>
        </w:rPr>
        <w:t>Licencja jest:</w:t>
      </w:r>
    </w:p>
    <w:p w14:paraId="0738A6BD" w14:textId="77777777" w:rsidR="00116CB2" w:rsidRPr="00116CB2" w:rsidRDefault="00116CB2" w:rsidP="00116CB2">
      <w:pPr>
        <w:numPr>
          <w:ilvl w:val="0"/>
          <w:numId w:val="119"/>
        </w:numPr>
        <w:spacing w:after="200" w:line="276" w:lineRule="auto"/>
        <w:contextualSpacing/>
        <w:jc w:val="left"/>
        <w:rPr>
          <w:rFonts w:ascii="Calibri" w:hAnsi="Calibri" w:cs="Arial"/>
          <w:sz w:val="22"/>
          <w:szCs w:val="22"/>
        </w:rPr>
      </w:pPr>
      <w:r w:rsidRPr="00116CB2">
        <w:rPr>
          <w:rFonts w:ascii="Calibri" w:hAnsi="Calibri" w:cs="Arial"/>
          <w:sz w:val="22"/>
          <w:szCs w:val="22"/>
        </w:rPr>
        <w:lastRenderedPageBreak/>
        <w:t>bezterminowa i obejmuje całą placówkę logopedyczną lub edukacyjną;</w:t>
      </w:r>
    </w:p>
    <w:p w14:paraId="236154F6" w14:textId="77777777" w:rsidR="00116CB2" w:rsidRPr="00116CB2" w:rsidRDefault="00116CB2" w:rsidP="00116CB2">
      <w:pPr>
        <w:numPr>
          <w:ilvl w:val="0"/>
          <w:numId w:val="119"/>
        </w:numPr>
        <w:spacing w:after="200" w:line="276" w:lineRule="auto"/>
        <w:contextualSpacing/>
        <w:jc w:val="left"/>
        <w:rPr>
          <w:rFonts w:ascii="Calibri" w:hAnsi="Calibri" w:cs="Arial"/>
          <w:sz w:val="22"/>
          <w:szCs w:val="22"/>
        </w:rPr>
      </w:pPr>
      <w:r w:rsidRPr="00116CB2">
        <w:rPr>
          <w:rFonts w:ascii="Calibri" w:hAnsi="Calibri" w:cs="Arial"/>
          <w:sz w:val="22"/>
          <w:szCs w:val="22"/>
        </w:rPr>
        <w:t>pozwala na zainstalowanie programu na wszystkich komputerach w tej placówce;</w:t>
      </w:r>
    </w:p>
    <w:p w14:paraId="680532F6" w14:textId="77777777" w:rsidR="00116CB2" w:rsidRPr="00116CB2" w:rsidRDefault="00116CB2" w:rsidP="00116CB2">
      <w:pPr>
        <w:numPr>
          <w:ilvl w:val="0"/>
          <w:numId w:val="119"/>
        </w:numPr>
        <w:spacing w:after="200" w:line="276" w:lineRule="auto"/>
        <w:contextualSpacing/>
        <w:jc w:val="left"/>
        <w:rPr>
          <w:rFonts w:ascii="Calibri" w:hAnsi="Calibri" w:cs="Arial"/>
          <w:sz w:val="22"/>
          <w:szCs w:val="22"/>
        </w:rPr>
      </w:pPr>
      <w:r w:rsidRPr="00116CB2">
        <w:rPr>
          <w:rFonts w:ascii="Calibri" w:hAnsi="Calibri" w:cs="Arial"/>
          <w:sz w:val="22"/>
          <w:szCs w:val="22"/>
        </w:rPr>
        <w:t>pozwala też na drukowanie i kopiowanie na użytek placówki materiałów do wydruku zamieszczonych w programie,</w:t>
      </w:r>
    </w:p>
    <w:p w14:paraId="2A810027" w14:textId="77777777" w:rsidR="00116CB2" w:rsidRPr="00116CB2" w:rsidRDefault="00116CB2" w:rsidP="00116CB2">
      <w:pPr>
        <w:numPr>
          <w:ilvl w:val="0"/>
          <w:numId w:val="119"/>
        </w:numPr>
        <w:spacing w:after="200" w:line="276" w:lineRule="auto"/>
        <w:contextualSpacing/>
        <w:jc w:val="left"/>
        <w:rPr>
          <w:rFonts w:ascii="Calibri" w:hAnsi="Calibri" w:cs="Arial"/>
          <w:sz w:val="22"/>
          <w:szCs w:val="22"/>
        </w:rPr>
      </w:pPr>
      <w:r w:rsidRPr="00116CB2">
        <w:rPr>
          <w:rFonts w:ascii="Calibri" w:hAnsi="Calibri" w:cs="Arial"/>
          <w:sz w:val="22"/>
          <w:szCs w:val="22"/>
        </w:rPr>
        <w:t>daje dostęp do aktualizacji i uzupełnień aplikacji oraz zasobów.</w:t>
      </w:r>
    </w:p>
    <w:p w14:paraId="31EFAA84"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17. Komplet urządzeń do prowadzenia zajęć cyfrowych w grupach – 1 szt.</w:t>
      </w:r>
    </w:p>
    <w:p w14:paraId="526D5555"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76F6D61" w14:textId="77777777" w:rsidR="00116CB2" w:rsidRPr="00116CB2" w:rsidRDefault="00116CB2" w:rsidP="00116CB2">
      <w:pPr>
        <w:numPr>
          <w:ilvl w:val="0"/>
          <w:numId w:val="120"/>
        </w:numPr>
        <w:spacing w:after="200" w:line="276" w:lineRule="auto"/>
        <w:contextualSpacing/>
        <w:jc w:val="left"/>
        <w:rPr>
          <w:rFonts w:ascii="Calibri" w:hAnsi="Calibri" w:cs="Arial"/>
          <w:sz w:val="22"/>
          <w:szCs w:val="22"/>
        </w:rPr>
      </w:pPr>
      <w:r w:rsidRPr="00116CB2">
        <w:rPr>
          <w:rFonts w:ascii="Calibri" w:hAnsi="Calibri" w:cs="Arial"/>
          <w:sz w:val="22"/>
          <w:szCs w:val="22"/>
        </w:rPr>
        <w:t>Interaktywny program edukacyjny zaprojektowany specjalnie dla dzieci w wieku przedszkolnym/wczesnoszkolnym.</w:t>
      </w:r>
    </w:p>
    <w:p w14:paraId="18C3F15E" w14:textId="77777777" w:rsidR="00116CB2" w:rsidRPr="00116CB2" w:rsidRDefault="00116CB2" w:rsidP="00116CB2">
      <w:pPr>
        <w:numPr>
          <w:ilvl w:val="0"/>
          <w:numId w:val="120"/>
        </w:numPr>
        <w:spacing w:after="200" w:line="276" w:lineRule="auto"/>
        <w:contextualSpacing/>
        <w:jc w:val="left"/>
        <w:rPr>
          <w:rFonts w:ascii="Calibri" w:hAnsi="Calibri" w:cs="Arial"/>
          <w:sz w:val="22"/>
          <w:szCs w:val="22"/>
        </w:rPr>
      </w:pPr>
      <w:r w:rsidRPr="00116CB2">
        <w:rPr>
          <w:rFonts w:ascii="Calibri" w:hAnsi="Calibri" w:cs="Arial"/>
          <w:sz w:val="22"/>
          <w:szCs w:val="22"/>
        </w:rPr>
        <w:t>1200 starannie zaprojektowanych interaktywnych plansz posegregowanych w 4 pory roku, każda z nich zawiera min. 6 kategorii po 50 plansz dzięki którym dzieci ćwiczą:</w:t>
      </w:r>
    </w:p>
    <w:p w14:paraId="300F4F6F"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myślenie logiczne</w:t>
      </w:r>
    </w:p>
    <w:p w14:paraId="56671636"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myślenie przyczynowo – skutkowe</w:t>
      </w:r>
    </w:p>
    <w:p w14:paraId="4BCBFAFF"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myślenie symboliczne</w:t>
      </w:r>
    </w:p>
    <w:p w14:paraId="6B68D942"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tworzenie sekwencji</w:t>
      </w:r>
    </w:p>
    <w:p w14:paraId="3063A3E7"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wykluczanie elementów ze zbioru</w:t>
      </w:r>
    </w:p>
    <w:p w14:paraId="7993902F"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wnioskowanie</w:t>
      </w:r>
    </w:p>
    <w:p w14:paraId="2D0F4EEA"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pamięć</w:t>
      </w:r>
    </w:p>
    <w:p w14:paraId="3F5339F4"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refleks</w:t>
      </w:r>
    </w:p>
    <w:p w14:paraId="76E32266"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myślenie przez analogię</w:t>
      </w:r>
    </w:p>
    <w:p w14:paraId="02AB9E51"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koncentrację uwagi</w:t>
      </w:r>
    </w:p>
    <w:p w14:paraId="0CE53543"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percepcję wzrokową</w:t>
      </w:r>
    </w:p>
    <w:p w14:paraId="503908C8"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percepcję słuchową</w:t>
      </w:r>
    </w:p>
    <w:p w14:paraId="3712CF64"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klasyfikowanie</w:t>
      </w:r>
    </w:p>
    <w:p w14:paraId="67AB0BB6"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sprawność grafomotoryczną</w:t>
      </w:r>
    </w:p>
    <w:p w14:paraId="27ED43E6"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wyobraźnię</w:t>
      </w:r>
    </w:p>
    <w:p w14:paraId="54528EEB"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orientację w schemacie ciała i przestrzeni</w:t>
      </w:r>
    </w:p>
    <w:p w14:paraId="7E41A855"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umiejętności matematyczne – przeliczanie, tworzenie zbiorów, dodawanie, odejmowanie, porównywanie zbiorów,</w:t>
      </w:r>
    </w:p>
    <w:p w14:paraId="37E3B25A"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czytanie</w:t>
      </w:r>
    </w:p>
    <w:p w14:paraId="353DE8B5"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sprawność manualną i grafomotoryczną</w:t>
      </w:r>
    </w:p>
    <w:p w14:paraId="23154292" w14:textId="77777777" w:rsidR="00116CB2" w:rsidRPr="00116CB2" w:rsidRDefault="00116CB2" w:rsidP="00116CB2">
      <w:pPr>
        <w:numPr>
          <w:ilvl w:val="0"/>
          <w:numId w:val="121"/>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 xml:space="preserve">oraz rozwijają zasób słownictwa, wiedzę ogólną i kompetencje </w:t>
      </w:r>
      <w:proofErr w:type="spellStart"/>
      <w:r w:rsidRPr="00116CB2">
        <w:rPr>
          <w:rFonts w:ascii="Calibri" w:hAnsi="Calibri" w:cs="Arial"/>
          <w:sz w:val="22"/>
          <w:szCs w:val="22"/>
        </w:rPr>
        <w:t>społeczno</w:t>
      </w:r>
      <w:proofErr w:type="spellEnd"/>
      <w:r w:rsidRPr="00116CB2">
        <w:rPr>
          <w:rFonts w:ascii="Calibri" w:hAnsi="Calibri" w:cs="Arial"/>
          <w:sz w:val="22"/>
          <w:szCs w:val="22"/>
        </w:rPr>
        <w:t xml:space="preserve"> – emocjonalne.</w:t>
      </w:r>
    </w:p>
    <w:p w14:paraId="01A79437" w14:textId="77777777" w:rsidR="00116CB2" w:rsidRPr="00116CB2" w:rsidRDefault="00116CB2" w:rsidP="00116CB2">
      <w:pPr>
        <w:numPr>
          <w:ilvl w:val="0"/>
          <w:numId w:val="122"/>
        </w:numPr>
        <w:spacing w:after="200" w:line="276" w:lineRule="auto"/>
        <w:contextualSpacing/>
        <w:jc w:val="left"/>
        <w:rPr>
          <w:rFonts w:ascii="Calibri" w:hAnsi="Calibri" w:cs="Arial"/>
          <w:sz w:val="22"/>
          <w:szCs w:val="22"/>
        </w:rPr>
      </w:pPr>
      <w:r w:rsidRPr="00116CB2">
        <w:rPr>
          <w:rFonts w:ascii="Calibri" w:hAnsi="Calibri" w:cs="Arial"/>
          <w:sz w:val="22"/>
          <w:szCs w:val="22"/>
        </w:rPr>
        <w:t>Interaktywne plansze statyczne – wymagające kreślenia, przesuwania, uzupełniania, zaznaczania, przyciskania, wpisywania,</w:t>
      </w:r>
    </w:p>
    <w:p w14:paraId="14EDA5CD" w14:textId="77777777" w:rsidR="00116CB2" w:rsidRPr="00116CB2" w:rsidRDefault="00116CB2" w:rsidP="00116CB2">
      <w:pPr>
        <w:numPr>
          <w:ilvl w:val="0"/>
          <w:numId w:val="122"/>
        </w:numPr>
        <w:spacing w:after="200" w:line="276" w:lineRule="auto"/>
        <w:contextualSpacing/>
        <w:jc w:val="left"/>
        <w:rPr>
          <w:rFonts w:ascii="Calibri" w:hAnsi="Calibri" w:cs="Arial"/>
          <w:sz w:val="22"/>
          <w:szCs w:val="22"/>
        </w:rPr>
      </w:pPr>
      <w:r w:rsidRPr="00116CB2">
        <w:rPr>
          <w:rFonts w:ascii="Calibri" w:hAnsi="Calibri" w:cs="Arial"/>
          <w:sz w:val="22"/>
          <w:szCs w:val="22"/>
        </w:rPr>
        <w:t>Interaktywne plansze dynamiczne – wymagające interaktywnego reagowania – łapania, dotykania elementów w ruchu, dopasowywania.</w:t>
      </w:r>
    </w:p>
    <w:p w14:paraId="7BFE5634"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lastRenderedPageBreak/>
        <w:t>18. Materiały interaktywne kompatybilne z urządzeniem typu interaktywna podłoga – 1 szt.</w:t>
      </w:r>
    </w:p>
    <w:p w14:paraId="673DFF17"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06FF0B1" w14:textId="77777777" w:rsidR="00116CB2" w:rsidRPr="00116CB2" w:rsidRDefault="00116CB2" w:rsidP="00116CB2">
      <w:pPr>
        <w:numPr>
          <w:ilvl w:val="0"/>
          <w:numId w:val="12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Pakiet min. 16 interaktywnych zabaw, gier i sytuacji edukacyjnych wraz z obudową </w:t>
      </w:r>
      <w:proofErr w:type="spellStart"/>
      <w:r w:rsidRPr="00116CB2">
        <w:rPr>
          <w:rFonts w:ascii="Calibri" w:hAnsi="Calibri" w:cs="Arial"/>
          <w:sz w:val="22"/>
          <w:szCs w:val="22"/>
        </w:rPr>
        <w:t>metodyczno</w:t>
      </w:r>
      <w:proofErr w:type="spellEnd"/>
      <w:r w:rsidRPr="00116CB2">
        <w:rPr>
          <w:rFonts w:ascii="Calibri" w:hAnsi="Calibri" w:cs="Arial"/>
          <w:sz w:val="22"/>
          <w:szCs w:val="22"/>
        </w:rPr>
        <w:t xml:space="preserve">–dydaktyczną, nakierowany na realizację 4 obszarów podstawy programowej wychowania przedszkolnego </w:t>
      </w:r>
      <w:r w:rsidRPr="00116CB2">
        <w:rPr>
          <w:rFonts w:ascii="Calibri" w:hAnsi="Calibri" w:cs="Arial"/>
          <w:sz w:val="22"/>
          <w:szCs w:val="22"/>
          <w:highlight w:val="yellow"/>
        </w:rPr>
        <w:t>z wykorzystaniem urządzenia typu magiczny interaktywna podłoga.</w:t>
      </w:r>
      <w:r w:rsidRPr="00116CB2">
        <w:rPr>
          <w:rFonts w:ascii="Calibri" w:hAnsi="Calibri" w:cs="Arial"/>
          <w:sz w:val="22"/>
          <w:szCs w:val="22"/>
        </w:rPr>
        <w:t xml:space="preserve"> Układ pakietu umożliwia tworzenie różnorodnych sytuacji edukacyjnych zarówno z dziećmi młodszymi (3-4-latkami), jak i z dziećmi starszymi (5-6-latkami), w tym m. in.: zajęć kierowanych i niekierowanych, zabaw swobodnych czy zajęć ruchowych.</w:t>
      </w:r>
    </w:p>
    <w:p w14:paraId="7171A03F" w14:textId="77777777" w:rsidR="00116CB2" w:rsidRPr="00116CB2" w:rsidRDefault="00116CB2" w:rsidP="00116CB2">
      <w:pPr>
        <w:numPr>
          <w:ilvl w:val="0"/>
          <w:numId w:val="123"/>
        </w:numPr>
        <w:spacing w:after="200" w:line="276" w:lineRule="auto"/>
        <w:contextualSpacing/>
        <w:jc w:val="left"/>
        <w:rPr>
          <w:rFonts w:ascii="Calibri" w:hAnsi="Calibri" w:cs="Arial"/>
          <w:sz w:val="22"/>
          <w:szCs w:val="22"/>
        </w:rPr>
      </w:pPr>
      <w:r w:rsidRPr="00116CB2">
        <w:rPr>
          <w:rFonts w:ascii="Calibri" w:hAnsi="Calibri" w:cs="Arial"/>
          <w:sz w:val="22"/>
          <w:szCs w:val="22"/>
        </w:rPr>
        <w:t>Opis pakietu:</w:t>
      </w:r>
    </w:p>
    <w:p w14:paraId="2F1D8AF2" w14:textId="77777777" w:rsidR="00116CB2" w:rsidRPr="00116CB2" w:rsidRDefault="00116CB2" w:rsidP="00116CB2">
      <w:pPr>
        <w:numPr>
          <w:ilvl w:val="0"/>
          <w:numId w:val="124"/>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Program wychowania przedszkolnego</w:t>
      </w:r>
    </w:p>
    <w:p w14:paraId="1B683BB6" w14:textId="77777777" w:rsidR="00116CB2" w:rsidRPr="00116CB2" w:rsidRDefault="00116CB2" w:rsidP="00116CB2">
      <w:pPr>
        <w:numPr>
          <w:ilvl w:val="0"/>
          <w:numId w:val="124"/>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Zestaw min. 16 interaktywnych zabaw/gier/sytuacji edukacyjnych do pracy z urządzeniem typu magiczny dywan/podłoga.</w:t>
      </w:r>
    </w:p>
    <w:p w14:paraId="08C767C6" w14:textId="77777777" w:rsidR="00116CB2" w:rsidRPr="00116CB2" w:rsidRDefault="00116CB2" w:rsidP="00116CB2">
      <w:pPr>
        <w:numPr>
          <w:ilvl w:val="0"/>
          <w:numId w:val="124"/>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Scenariusze zajęć wspierające różne aktywności dziecka.</w:t>
      </w:r>
    </w:p>
    <w:p w14:paraId="64E4C250" w14:textId="77777777" w:rsidR="00116CB2" w:rsidRPr="00116CB2" w:rsidRDefault="00116CB2" w:rsidP="00116CB2">
      <w:pPr>
        <w:numPr>
          <w:ilvl w:val="0"/>
          <w:numId w:val="124"/>
        </w:numPr>
        <w:spacing w:after="200" w:line="276" w:lineRule="auto"/>
        <w:ind w:left="1560"/>
        <w:contextualSpacing/>
        <w:jc w:val="left"/>
        <w:rPr>
          <w:rFonts w:ascii="Calibri" w:hAnsi="Calibri" w:cs="Arial"/>
          <w:sz w:val="22"/>
          <w:szCs w:val="22"/>
        </w:rPr>
      </w:pPr>
      <w:r w:rsidRPr="00116CB2">
        <w:rPr>
          <w:rFonts w:ascii="Calibri" w:hAnsi="Calibri" w:cs="Arial"/>
          <w:sz w:val="22"/>
          <w:szCs w:val="22"/>
        </w:rPr>
        <w:t>Obudowa dydaktyczna w formie Kart Pracy (wraz z Kartami Obserwacji Dziecka).</w:t>
      </w:r>
    </w:p>
    <w:p w14:paraId="36FF576C"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19. Programy wspierające naukę kodowania na poziomie przedszkolnym – 1 szt.</w:t>
      </w:r>
    </w:p>
    <w:p w14:paraId="7CC99456"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5C4C99BB" w14:textId="77777777" w:rsidR="00116CB2" w:rsidRPr="00116CB2" w:rsidRDefault="00116CB2" w:rsidP="00116CB2">
      <w:pPr>
        <w:numPr>
          <w:ilvl w:val="0"/>
          <w:numId w:val="126"/>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Pakiety do nauki kodowania to atrakcyjne rozwiązanie metodyczno-dydaktyczne, wspomagające nauczanie myślenia </w:t>
      </w:r>
      <w:proofErr w:type="spellStart"/>
      <w:r w:rsidRPr="00116CB2">
        <w:rPr>
          <w:rFonts w:ascii="Calibri" w:hAnsi="Calibri" w:cs="Arial"/>
          <w:sz w:val="22"/>
          <w:szCs w:val="22"/>
        </w:rPr>
        <w:t>komputacyjnego</w:t>
      </w:r>
      <w:proofErr w:type="spellEnd"/>
      <w:r w:rsidRPr="00116CB2">
        <w:rPr>
          <w:rFonts w:ascii="Calibri" w:hAnsi="Calibri" w:cs="Arial"/>
          <w:sz w:val="22"/>
          <w:szCs w:val="22"/>
        </w:rPr>
        <w:t xml:space="preserve"> (w tym programowania), które wykorzystuje urządzenie typu interaktywna podłoga.</w:t>
      </w:r>
    </w:p>
    <w:p w14:paraId="01B289C2" w14:textId="77777777" w:rsidR="00116CB2" w:rsidRPr="00116CB2" w:rsidRDefault="00116CB2" w:rsidP="00116CB2">
      <w:pPr>
        <w:numPr>
          <w:ilvl w:val="0"/>
          <w:numId w:val="126"/>
        </w:numPr>
        <w:spacing w:after="200" w:line="276" w:lineRule="auto"/>
        <w:contextualSpacing/>
        <w:jc w:val="left"/>
        <w:rPr>
          <w:rFonts w:ascii="Calibri" w:hAnsi="Calibri" w:cs="Arial"/>
          <w:sz w:val="22"/>
          <w:szCs w:val="22"/>
        </w:rPr>
      </w:pPr>
      <w:r w:rsidRPr="00116CB2">
        <w:rPr>
          <w:rFonts w:ascii="Calibri" w:hAnsi="Calibri" w:cs="Arial"/>
          <w:sz w:val="22"/>
          <w:szCs w:val="22"/>
        </w:rPr>
        <w:t>Na każdy etap przygotowany został Pakiet składający się z obudowy metodycznej dla nauczyciela (program wraz ze scenariuszami zajęć) oraz z interaktywnych gier, zabaw i sytuacji edukacyjnych (wraz z dodatkową obudową dydaktyczną np. w formie Kart Pracy) nakierowanych na realizację nowej podstawy programowej.</w:t>
      </w:r>
    </w:p>
    <w:p w14:paraId="395B7D64" w14:textId="77777777" w:rsidR="00116CB2" w:rsidRPr="00116CB2" w:rsidRDefault="00116CB2" w:rsidP="00116CB2">
      <w:pPr>
        <w:numPr>
          <w:ilvl w:val="0"/>
          <w:numId w:val="126"/>
        </w:numPr>
        <w:spacing w:after="200" w:line="276" w:lineRule="auto"/>
        <w:contextualSpacing/>
        <w:jc w:val="left"/>
        <w:rPr>
          <w:rFonts w:ascii="Calibri" w:hAnsi="Calibri" w:cs="Arial"/>
          <w:sz w:val="22"/>
          <w:szCs w:val="22"/>
        </w:rPr>
      </w:pPr>
      <w:r w:rsidRPr="00116CB2">
        <w:rPr>
          <w:rFonts w:ascii="Calibri" w:hAnsi="Calibri" w:cs="Arial"/>
          <w:sz w:val="22"/>
          <w:szCs w:val="22"/>
        </w:rPr>
        <w:t>Pakiety umożliwiają:</w:t>
      </w:r>
    </w:p>
    <w:p w14:paraId="05E63BBA"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naukę programowania poprzez zabawę i ruch</w:t>
      </w:r>
    </w:p>
    <w:p w14:paraId="6C8E033E"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eksperymentowanie, poszukiwanie i rozwiązywanie problemów przez dzieci/uczniów</w:t>
      </w:r>
    </w:p>
    <w:p w14:paraId="1F1F55F7"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wykorzystanie różnorodnych zmysłów i stylów uczenia się</w:t>
      </w:r>
    </w:p>
    <w:p w14:paraId="1031A2B3"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programowanie w parach, w grupie</w:t>
      </w:r>
    </w:p>
    <w:p w14:paraId="5B3B68D2"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naukę programowania na różnych urządzeniach</w:t>
      </w:r>
    </w:p>
    <w:p w14:paraId="1131182F"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programowanie na różnych przedmiotach, korelowanie edukacji i przedmiotów</w:t>
      </w:r>
    </w:p>
    <w:p w14:paraId="23797906"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wykorzystanie i zarządzanie darmową platformą</w:t>
      </w:r>
    </w:p>
    <w:p w14:paraId="0624ACA1"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programowanie "przedłużone"</w:t>
      </w:r>
    </w:p>
    <w:p w14:paraId="47FF60F9"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poczucie sprawstwa u dzieci i uczniów</w:t>
      </w:r>
    </w:p>
    <w:p w14:paraId="2B380B0C" w14:textId="77777777" w:rsidR="00116CB2" w:rsidRPr="00116CB2" w:rsidRDefault="00116CB2" w:rsidP="00116CB2">
      <w:pPr>
        <w:numPr>
          <w:ilvl w:val="0"/>
          <w:numId w:val="128"/>
        </w:numPr>
        <w:spacing w:after="200" w:line="276" w:lineRule="auto"/>
        <w:contextualSpacing/>
        <w:jc w:val="left"/>
        <w:rPr>
          <w:rFonts w:ascii="Calibri" w:hAnsi="Calibri" w:cs="Arial"/>
          <w:sz w:val="22"/>
          <w:szCs w:val="22"/>
        </w:rPr>
      </w:pPr>
      <w:r w:rsidRPr="00116CB2">
        <w:rPr>
          <w:rFonts w:ascii="Calibri" w:hAnsi="Calibri" w:cs="Arial"/>
          <w:sz w:val="22"/>
          <w:szCs w:val="22"/>
        </w:rPr>
        <w:t>wykorzystanie bogatej obudowy dydaktycznej</w:t>
      </w:r>
    </w:p>
    <w:p w14:paraId="200C95FD" w14:textId="77777777" w:rsidR="00116CB2" w:rsidRPr="00116CB2" w:rsidRDefault="00116CB2" w:rsidP="00116CB2">
      <w:pPr>
        <w:numPr>
          <w:ilvl w:val="0"/>
          <w:numId w:val="126"/>
        </w:numPr>
        <w:spacing w:after="200" w:line="276" w:lineRule="auto"/>
        <w:contextualSpacing/>
        <w:jc w:val="left"/>
        <w:rPr>
          <w:rFonts w:ascii="Calibri" w:hAnsi="Calibri" w:cs="Arial"/>
          <w:sz w:val="22"/>
          <w:szCs w:val="22"/>
        </w:rPr>
      </w:pPr>
      <w:r w:rsidRPr="00116CB2">
        <w:rPr>
          <w:rFonts w:ascii="Calibri" w:hAnsi="Calibri" w:cs="Arial"/>
          <w:sz w:val="22"/>
          <w:szCs w:val="22"/>
        </w:rPr>
        <w:lastRenderedPageBreak/>
        <w:t>Zestaw 4 gier, zabaw i sytuacji edukacyjnych przeznaczonych na urządzenie typu interaktywna podłoga</w:t>
      </w:r>
    </w:p>
    <w:p w14:paraId="1DE2E174" w14:textId="77777777" w:rsidR="00116CB2" w:rsidRPr="00116CB2" w:rsidRDefault="00116CB2" w:rsidP="00116CB2">
      <w:pPr>
        <w:numPr>
          <w:ilvl w:val="0"/>
          <w:numId w:val="127"/>
        </w:numPr>
        <w:spacing w:after="200" w:line="276" w:lineRule="auto"/>
        <w:contextualSpacing/>
        <w:jc w:val="left"/>
        <w:rPr>
          <w:rFonts w:ascii="Calibri" w:hAnsi="Calibri" w:cs="Arial"/>
          <w:sz w:val="22"/>
          <w:szCs w:val="22"/>
        </w:rPr>
      </w:pPr>
      <w:r w:rsidRPr="00116CB2">
        <w:rPr>
          <w:rFonts w:ascii="Calibri" w:hAnsi="Calibri" w:cs="Arial"/>
          <w:sz w:val="22"/>
          <w:szCs w:val="22"/>
        </w:rPr>
        <w:t>każda gra lub zabawa posiada trzy poziomy</w:t>
      </w:r>
    </w:p>
    <w:p w14:paraId="23EFF11D" w14:textId="77777777" w:rsidR="00116CB2" w:rsidRPr="00116CB2" w:rsidRDefault="00116CB2" w:rsidP="00116CB2">
      <w:pPr>
        <w:numPr>
          <w:ilvl w:val="0"/>
          <w:numId w:val="127"/>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gry i zabawy w zestawie obejmujące kodowanie dźwiękiem, pozwalającego dostrzegać różnice, rytmy i wzory, </w:t>
      </w:r>
    </w:p>
    <w:p w14:paraId="4701B46F" w14:textId="77777777" w:rsidR="00116CB2" w:rsidRPr="00116CB2" w:rsidRDefault="00116CB2" w:rsidP="00116CB2">
      <w:pPr>
        <w:numPr>
          <w:ilvl w:val="0"/>
          <w:numId w:val="129"/>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Program zajęć wspomagający nauczanie myślenia </w:t>
      </w:r>
      <w:proofErr w:type="spellStart"/>
      <w:r w:rsidRPr="00116CB2">
        <w:rPr>
          <w:rFonts w:ascii="Calibri" w:hAnsi="Calibri" w:cs="Arial"/>
          <w:sz w:val="22"/>
          <w:szCs w:val="22"/>
        </w:rPr>
        <w:t>komputacyjnego</w:t>
      </w:r>
      <w:proofErr w:type="spellEnd"/>
      <w:r w:rsidRPr="00116CB2">
        <w:rPr>
          <w:rFonts w:ascii="Calibri" w:hAnsi="Calibri" w:cs="Arial"/>
          <w:sz w:val="22"/>
          <w:szCs w:val="22"/>
        </w:rPr>
        <w:t xml:space="preserve"> w wychowaniu przedszkolnym </w:t>
      </w:r>
    </w:p>
    <w:p w14:paraId="2773EA6E" w14:textId="77777777" w:rsidR="00116CB2" w:rsidRPr="00116CB2" w:rsidRDefault="00116CB2" w:rsidP="00116CB2">
      <w:pPr>
        <w:numPr>
          <w:ilvl w:val="0"/>
          <w:numId w:val="129"/>
        </w:numPr>
        <w:spacing w:after="200" w:line="276" w:lineRule="auto"/>
        <w:contextualSpacing/>
        <w:jc w:val="left"/>
        <w:rPr>
          <w:rFonts w:ascii="Calibri" w:hAnsi="Calibri" w:cs="Arial"/>
          <w:sz w:val="22"/>
          <w:szCs w:val="22"/>
        </w:rPr>
      </w:pPr>
      <w:r w:rsidRPr="00116CB2">
        <w:rPr>
          <w:rFonts w:ascii="Calibri" w:hAnsi="Calibri" w:cs="Arial"/>
          <w:sz w:val="22"/>
          <w:szCs w:val="22"/>
        </w:rPr>
        <w:t>Scenariusze zajęć do każdej gry lub zabawy, łącznie: min. 4 scenariusze zajęć do realizacji w procesie wychowawczo - dydaktycznym</w:t>
      </w:r>
    </w:p>
    <w:p w14:paraId="24F54B37" w14:textId="77777777" w:rsidR="00116CB2" w:rsidRPr="00116CB2" w:rsidRDefault="00116CB2" w:rsidP="00116CB2">
      <w:pPr>
        <w:numPr>
          <w:ilvl w:val="0"/>
          <w:numId w:val="129"/>
        </w:numPr>
        <w:spacing w:after="200" w:line="276" w:lineRule="auto"/>
        <w:contextualSpacing/>
        <w:jc w:val="left"/>
        <w:rPr>
          <w:rFonts w:ascii="Calibri" w:hAnsi="Calibri" w:cs="Arial"/>
          <w:sz w:val="22"/>
          <w:szCs w:val="22"/>
        </w:rPr>
      </w:pPr>
      <w:r w:rsidRPr="00116CB2">
        <w:rPr>
          <w:rFonts w:ascii="Calibri" w:hAnsi="Calibri" w:cs="Arial"/>
          <w:sz w:val="22"/>
          <w:szCs w:val="22"/>
        </w:rPr>
        <w:t>Generyczne Karty Pracy do każdego scenariusza zajęć, łącznie min. 12 Kart Pracy</w:t>
      </w:r>
    </w:p>
    <w:p w14:paraId="71533ADE" w14:textId="77777777" w:rsidR="00116CB2" w:rsidRPr="00116CB2" w:rsidRDefault="00116CB2" w:rsidP="00116CB2">
      <w:pPr>
        <w:numPr>
          <w:ilvl w:val="0"/>
          <w:numId w:val="129"/>
        </w:numPr>
        <w:spacing w:after="200" w:line="276" w:lineRule="auto"/>
        <w:contextualSpacing/>
        <w:jc w:val="left"/>
        <w:rPr>
          <w:rFonts w:ascii="Calibri" w:hAnsi="Calibri" w:cs="Arial"/>
          <w:sz w:val="22"/>
          <w:szCs w:val="22"/>
        </w:rPr>
      </w:pPr>
      <w:r w:rsidRPr="00116CB2">
        <w:rPr>
          <w:rFonts w:ascii="Calibri" w:hAnsi="Calibri" w:cs="Arial"/>
          <w:sz w:val="22"/>
          <w:szCs w:val="22"/>
        </w:rPr>
        <w:t>Min. 4 karty z instrukcjami do gier</w:t>
      </w:r>
    </w:p>
    <w:p w14:paraId="21065834" w14:textId="77777777" w:rsidR="00116CB2" w:rsidRPr="00116CB2" w:rsidRDefault="00116CB2" w:rsidP="00116CB2">
      <w:pPr>
        <w:spacing w:after="200" w:line="276" w:lineRule="auto"/>
        <w:jc w:val="left"/>
        <w:rPr>
          <w:rFonts w:ascii="Calibri" w:hAnsi="Calibri" w:cs="Arial"/>
          <w:b/>
          <w:sz w:val="22"/>
          <w:szCs w:val="22"/>
        </w:rPr>
      </w:pPr>
      <w:r w:rsidRPr="00116CB2">
        <w:rPr>
          <w:rFonts w:ascii="Calibri" w:hAnsi="Calibri" w:cs="Arial"/>
          <w:b/>
          <w:sz w:val="22"/>
          <w:szCs w:val="22"/>
        </w:rPr>
        <w:t>20. Interaktywne urządzenie projekcyjne wspierające edukację i rozwój motoryczny dzieci – 1 szt.</w:t>
      </w:r>
    </w:p>
    <w:p w14:paraId="0B72789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18A01F1" w14:textId="77777777" w:rsidR="00116CB2" w:rsidRPr="00116CB2" w:rsidRDefault="00116CB2" w:rsidP="00116CB2">
      <w:pPr>
        <w:numPr>
          <w:ilvl w:val="0"/>
          <w:numId w:val="130"/>
        </w:numPr>
        <w:spacing w:after="200" w:line="276" w:lineRule="auto"/>
        <w:contextualSpacing/>
        <w:jc w:val="left"/>
        <w:rPr>
          <w:rFonts w:ascii="Calibri" w:hAnsi="Calibri" w:cs="Arial"/>
          <w:bCs/>
          <w:sz w:val="22"/>
          <w:szCs w:val="22"/>
        </w:rPr>
      </w:pPr>
      <w:r w:rsidRPr="00116CB2">
        <w:rPr>
          <w:rFonts w:ascii="Calibri" w:hAnsi="Calibri" w:cs="Arial"/>
          <w:bCs/>
          <w:sz w:val="22"/>
          <w:szCs w:val="22"/>
        </w:rPr>
        <w:t>Interaktywna pomoc dydaktyczna dedykowana do ćwiczeń, gier i zabaw ruchowych. Zabawa i nauka z jej wykorzystaniem rozwija u dzieci dużą motorykę, koordynację wzrokowo-ruchową, spostrzegawczość i szybkość reakcji. Pomoc dydaktyczna zawiera w sobie zintegrowany system czujników ruchu, projektor i komputer. Jego funkcjonalność umożliwia szerokie spektrum zastosowania w każdym pomieszczeniu, na jasnym, jednolitym podłożu. Obraz wyświetlany ze specjalnie zaprojektowanego projektora tworzy "interaktywną podłogę", na której dzieci w wieku przedszkolnym i wczesnoszkolnym przeżywają przygody, począwszy od gier i zabaw ruchowych po edukację poznawczą ze wszystkich dziedzin wiedzy.</w:t>
      </w:r>
    </w:p>
    <w:p w14:paraId="66794B65" w14:textId="77777777" w:rsidR="00116CB2" w:rsidRPr="00116CB2" w:rsidRDefault="00116CB2" w:rsidP="00116CB2">
      <w:pPr>
        <w:numPr>
          <w:ilvl w:val="0"/>
          <w:numId w:val="130"/>
        </w:numPr>
        <w:spacing w:after="200" w:line="276" w:lineRule="auto"/>
        <w:contextualSpacing/>
        <w:jc w:val="left"/>
        <w:rPr>
          <w:rFonts w:ascii="Calibri" w:hAnsi="Calibri" w:cs="Arial"/>
          <w:bCs/>
          <w:sz w:val="22"/>
          <w:szCs w:val="22"/>
        </w:rPr>
      </w:pPr>
      <w:r w:rsidRPr="00116CB2">
        <w:rPr>
          <w:rFonts w:ascii="Calibri" w:hAnsi="Calibri" w:cs="Arial"/>
          <w:bCs/>
          <w:sz w:val="22"/>
          <w:szCs w:val="22"/>
        </w:rPr>
        <w:t xml:space="preserve">Możliwość podłączenia do </w:t>
      </w:r>
      <w:proofErr w:type="spellStart"/>
      <w:r w:rsidRPr="00116CB2">
        <w:rPr>
          <w:rFonts w:ascii="Calibri" w:hAnsi="Calibri" w:cs="Arial"/>
          <w:bCs/>
          <w:sz w:val="22"/>
          <w:szCs w:val="22"/>
        </w:rPr>
        <w:t>internetu</w:t>
      </w:r>
      <w:proofErr w:type="spellEnd"/>
      <w:r w:rsidRPr="00116CB2">
        <w:rPr>
          <w:rFonts w:ascii="Calibri" w:hAnsi="Calibri" w:cs="Arial"/>
          <w:bCs/>
          <w:sz w:val="22"/>
          <w:szCs w:val="22"/>
        </w:rPr>
        <w:t>:</w:t>
      </w:r>
    </w:p>
    <w:p w14:paraId="564E6185" w14:textId="77777777" w:rsidR="00116CB2" w:rsidRPr="00116CB2" w:rsidRDefault="00116CB2" w:rsidP="00116CB2">
      <w:pPr>
        <w:numPr>
          <w:ilvl w:val="0"/>
          <w:numId w:val="131"/>
        </w:numPr>
        <w:spacing w:after="200" w:line="276" w:lineRule="auto"/>
        <w:contextualSpacing/>
        <w:jc w:val="left"/>
        <w:rPr>
          <w:rFonts w:ascii="Calibri" w:hAnsi="Calibri" w:cs="Arial"/>
          <w:bCs/>
          <w:sz w:val="22"/>
          <w:szCs w:val="22"/>
        </w:rPr>
      </w:pPr>
      <w:r w:rsidRPr="00116CB2">
        <w:rPr>
          <w:rFonts w:ascii="Calibri" w:hAnsi="Calibri" w:cs="Arial"/>
          <w:bCs/>
          <w:sz w:val="22"/>
          <w:szCs w:val="22"/>
        </w:rPr>
        <w:t>kablowego poprzez gniazdo RJ-45 umieszczone w tylnej płycie urządzenia,</w:t>
      </w:r>
    </w:p>
    <w:p w14:paraId="18000083" w14:textId="77777777" w:rsidR="00116CB2" w:rsidRPr="00116CB2" w:rsidRDefault="00116CB2" w:rsidP="00116CB2">
      <w:pPr>
        <w:numPr>
          <w:ilvl w:val="0"/>
          <w:numId w:val="131"/>
        </w:numPr>
        <w:spacing w:after="200" w:line="276" w:lineRule="auto"/>
        <w:contextualSpacing/>
        <w:jc w:val="left"/>
        <w:rPr>
          <w:rFonts w:ascii="Calibri" w:hAnsi="Calibri" w:cs="Arial"/>
          <w:bCs/>
          <w:sz w:val="22"/>
          <w:szCs w:val="22"/>
        </w:rPr>
      </w:pPr>
      <w:r w:rsidRPr="00116CB2">
        <w:rPr>
          <w:rFonts w:ascii="Calibri" w:hAnsi="Calibri" w:cs="Arial"/>
          <w:bCs/>
          <w:sz w:val="22"/>
          <w:szCs w:val="22"/>
        </w:rPr>
        <w:t xml:space="preserve">radiowego </w:t>
      </w:r>
      <w:proofErr w:type="spellStart"/>
      <w:r w:rsidRPr="00116CB2">
        <w:rPr>
          <w:rFonts w:ascii="Calibri" w:hAnsi="Calibri" w:cs="Arial"/>
          <w:bCs/>
          <w:sz w:val="22"/>
          <w:szCs w:val="22"/>
        </w:rPr>
        <w:t>WiFi</w:t>
      </w:r>
      <w:proofErr w:type="spellEnd"/>
      <w:r w:rsidRPr="00116CB2">
        <w:rPr>
          <w:rFonts w:ascii="Calibri" w:hAnsi="Calibri" w:cs="Arial"/>
          <w:bCs/>
          <w:sz w:val="22"/>
          <w:szCs w:val="22"/>
        </w:rPr>
        <w:t xml:space="preserve"> poprzez wbudowaną kartę </w:t>
      </w:r>
      <w:proofErr w:type="spellStart"/>
      <w:r w:rsidRPr="00116CB2">
        <w:rPr>
          <w:rFonts w:ascii="Calibri" w:hAnsi="Calibri" w:cs="Arial"/>
          <w:bCs/>
          <w:sz w:val="22"/>
          <w:szCs w:val="22"/>
        </w:rPr>
        <w:t>WiFi</w:t>
      </w:r>
      <w:proofErr w:type="spellEnd"/>
      <w:r w:rsidRPr="00116CB2">
        <w:rPr>
          <w:rFonts w:ascii="Calibri" w:hAnsi="Calibri" w:cs="Arial"/>
          <w:bCs/>
          <w:sz w:val="22"/>
          <w:szCs w:val="22"/>
        </w:rPr>
        <w:t xml:space="preserve"> wraz z antenami,</w:t>
      </w:r>
    </w:p>
    <w:p w14:paraId="53206938" w14:textId="77777777" w:rsidR="00116CB2" w:rsidRPr="00116CB2" w:rsidRDefault="00116CB2" w:rsidP="00116CB2">
      <w:pPr>
        <w:numPr>
          <w:ilvl w:val="0"/>
          <w:numId w:val="132"/>
        </w:numPr>
        <w:spacing w:after="200" w:line="276" w:lineRule="auto"/>
        <w:contextualSpacing/>
        <w:jc w:val="left"/>
        <w:rPr>
          <w:rFonts w:ascii="Calibri" w:hAnsi="Calibri" w:cs="Arial"/>
          <w:bCs/>
          <w:sz w:val="22"/>
          <w:szCs w:val="22"/>
        </w:rPr>
      </w:pPr>
      <w:r w:rsidRPr="00116CB2">
        <w:rPr>
          <w:rFonts w:ascii="Calibri" w:hAnsi="Calibri" w:cs="Arial"/>
          <w:bCs/>
          <w:sz w:val="22"/>
          <w:szCs w:val="22"/>
        </w:rPr>
        <w:t xml:space="preserve">Dostęp do </w:t>
      </w:r>
      <w:proofErr w:type="spellStart"/>
      <w:r w:rsidRPr="00116CB2">
        <w:rPr>
          <w:rFonts w:ascii="Calibri" w:hAnsi="Calibri" w:cs="Arial"/>
          <w:bCs/>
          <w:sz w:val="22"/>
          <w:szCs w:val="22"/>
        </w:rPr>
        <w:t>internetu</w:t>
      </w:r>
      <w:proofErr w:type="spellEnd"/>
      <w:r w:rsidRPr="00116CB2">
        <w:rPr>
          <w:rFonts w:ascii="Calibri" w:hAnsi="Calibri" w:cs="Arial"/>
          <w:bCs/>
          <w:sz w:val="22"/>
          <w:szCs w:val="22"/>
        </w:rPr>
        <w:t xml:space="preserve"> pozwala na:</w:t>
      </w:r>
    </w:p>
    <w:p w14:paraId="1D717C10" w14:textId="77777777" w:rsidR="00116CB2" w:rsidRPr="00116CB2" w:rsidRDefault="00116CB2" w:rsidP="00116CB2">
      <w:pPr>
        <w:numPr>
          <w:ilvl w:val="0"/>
          <w:numId w:val="133"/>
        </w:numPr>
        <w:spacing w:after="200" w:line="276" w:lineRule="auto"/>
        <w:contextualSpacing/>
        <w:jc w:val="left"/>
        <w:rPr>
          <w:rFonts w:ascii="Calibri" w:hAnsi="Calibri" w:cs="Arial"/>
          <w:bCs/>
          <w:sz w:val="22"/>
          <w:szCs w:val="22"/>
        </w:rPr>
      </w:pPr>
      <w:r w:rsidRPr="00116CB2">
        <w:rPr>
          <w:rFonts w:ascii="Calibri" w:hAnsi="Calibri" w:cs="Arial"/>
          <w:bCs/>
          <w:sz w:val="22"/>
          <w:szCs w:val="22"/>
        </w:rPr>
        <w:t>zdalne wykonywanie aktualizacji, w tym dogrywanie nowych gier (odpłatne abonamenty na nowe gry),</w:t>
      </w:r>
    </w:p>
    <w:p w14:paraId="25B128D0" w14:textId="77777777" w:rsidR="00116CB2" w:rsidRPr="00116CB2" w:rsidRDefault="00116CB2" w:rsidP="00116CB2">
      <w:pPr>
        <w:numPr>
          <w:ilvl w:val="0"/>
          <w:numId w:val="133"/>
        </w:numPr>
        <w:spacing w:after="200" w:line="276" w:lineRule="auto"/>
        <w:contextualSpacing/>
        <w:jc w:val="left"/>
        <w:rPr>
          <w:rFonts w:ascii="Calibri" w:hAnsi="Calibri" w:cs="Arial"/>
          <w:bCs/>
          <w:sz w:val="22"/>
          <w:szCs w:val="22"/>
        </w:rPr>
      </w:pPr>
      <w:r w:rsidRPr="00116CB2">
        <w:rPr>
          <w:rFonts w:ascii="Calibri" w:hAnsi="Calibri" w:cs="Arial"/>
          <w:bCs/>
          <w:sz w:val="22"/>
          <w:szCs w:val="22"/>
        </w:rPr>
        <w:t>zdalne wykonanie prac konserwacyjnych i serwisowych,</w:t>
      </w:r>
    </w:p>
    <w:p w14:paraId="1877737B" w14:textId="77777777" w:rsidR="00116CB2" w:rsidRPr="00116CB2" w:rsidRDefault="00116CB2" w:rsidP="00116CB2">
      <w:pPr>
        <w:numPr>
          <w:ilvl w:val="0"/>
          <w:numId w:val="133"/>
        </w:numPr>
        <w:spacing w:after="200" w:line="276" w:lineRule="auto"/>
        <w:contextualSpacing/>
        <w:jc w:val="left"/>
        <w:rPr>
          <w:rFonts w:ascii="Calibri" w:hAnsi="Calibri" w:cs="Arial"/>
          <w:bCs/>
          <w:sz w:val="22"/>
          <w:szCs w:val="22"/>
        </w:rPr>
      </w:pPr>
      <w:r w:rsidRPr="00116CB2">
        <w:rPr>
          <w:rFonts w:ascii="Calibri" w:hAnsi="Calibri" w:cs="Arial"/>
          <w:bCs/>
          <w:sz w:val="22"/>
          <w:szCs w:val="22"/>
        </w:rPr>
        <w:t>zdalne włączanie i wyłączanie urządzenia.</w:t>
      </w:r>
    </w:p>
    <w:p w14:paraId="3995E6D6" w14:textId="77777777" w:rsidR="00116CB2" w:rsidRPr="00116CB2" w:rsidRDefault="00116CB2" w:rsidP="00116CB2">
      <w:pPr>
        <w:numPr>
          <w:ilvl w:val="0"/>
          <w:numId w:val="132"/>
        </w:numPr>
        <w:spacing w:after="200" w:line="276" w:lineRule="auto"/>
        <w:contextualSpacing/>
        <w:jc w:val="left"/>
        <w:rPr>
          <w:rFonts w:ascii="Calibri" w:hAnsi="Calibri" w:cs="Arial"/>
          <w:bCs/>
          <w:sz w:val="22"/>
          <w:szCs w:val="22"/>
        </w:rPr>
      </w:pPr>
      <w:r w:rsidRPr="00116CB2">
        <w:rPr>
          <w:rFonts w:ascii="Calibri" w:hAnsi="Calibri" w:cs="Arial"/>
          <w:bCs/>
          <w:sz w:val="22"/>
          <w:szCs w:val="22"/>
        </w:rPr>
        <w:t>Wbudowany system audio - stereo o mocy 2 x 20 W. Możliwość podłączenia zewnętrznego systemu nagłaśniającego przez dedykowany moduł audio, wpinany w gniazdo USB, umieszczone na tylnej płycie urządzenia.</w:t>
      </w:r>
    </w:p>
    <w:p w14:paraId="46C57F93" w14:textId="77777777" w:rsidR="00116CB2" w:rsidRPr="00116CB2" w:rsidRDefault="00116CB2" w:rsidP="00116CB2">
      <w:pPr>
        <w:numPr>
          <w:ilvl w:val="0"/>
          <w:numId w:val="132"/>
        </w:numPr>
        <w:spacing w:after="200" w:line="276" w:lineRule="auto"/>
        <w:contextualSpacing/>
        <w:jc w:val="left"/>
        <w:rPr>
          <w:rFonts w:ascii="Calibri" w:hAnsi="Calibri" w:cs="Arial"/>
          <w:bCs/>
          <w:sz w:val="22"/>
          <w:szCs w:val="22"/>
        </w:rPr>
      </w:pPr>
      <w:r w:rsidRPr="00116CB2">
        <w:rPr>
          <w:rFonts w:ascii="Calibri" w:hAnsi="Calibri" w:cs="Arial"/>
          <w:bCs/>
          <w:sz w:val="22"/>
          <w:szCs w:val="22"/>
        </w:rPr>
        <w:t>Dane techniczne:</w:t>
      </w:r>
    </w:p>
    <w:p w14:paraId="21BC1075"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sterowanie za pomocą pilota</w:t>
      </w:r>
    </w:p>
    <w:p w14:paraId="46D01B1D"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wyposażony w czujniki ruchu 5. generacji</w:t>
      </w:r>
    </w:p>
    <w:p w14:paraId="38AD13BB"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wbudowany projektor szerokokątny</w:t>
      </w:r>
    </w:p>
    <w:p w14:paraId="62DAD1DC"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 xml:space="preserve">wbudowany komputer z procesorem </w:t>
      </w:r>
    </w:p>
    <w:p w14:paraId="7FB1D875"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lastRenderedPageBreak/>
        <w:t>uchwyt sufitowy 120 mm, przedłużka regulowana co 25 mm w zakresie 300-645 mm (wartości mierzone od sufitu)</w:t>
      </w:r>
    </w:p>
    <w:p w14:paraId="64CA0427"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nadaje się do jasnych, gładkich powierzchni</w:t>
      </w:r>
    </w:p>
    <w:p w14:paraId="350E2B8D"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złącze HDMI umożliwiające wyświetlanie obrazu z zewnętrznego źródła – funkcja projektora</w:t>
      </w:r>
    </w:p>
    <w:p w14:paraId="7BA9A2D3" w14:textId="77777777" w:rsidR="00116CB2" w:rsidRPr="00116CB2" w:rsidRDefault="00116CB2" w:rsidP="00116CB2">
      <w:pPr>
        <w:numPr>
          <w:ilvl w:val="0"/>
          <w:numId w:val="134"/>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rozmiar pola gry przy wysokości 3 m – około 3,6 x 2,3 m</w:t>
      </w:r>
    </w:p>
    <w:p w14:paraId="35D87A5B" w14:textId="77777777" w:rsidR="00116CB2" w:rsidRPr="00116CB2" w:rsidRDefault="00116CB2" w:rsidP="00116CB2">
      <w:pPr>
        <w:numPr>
          <w:ilvl w:val="0"/>
          <w:numId w:val="135"/>
        </w:numPr>
        <w:spacing w:after="200" w:line="276" w:lineRule="auto"/>
        <w:contextualSpacing/>
        <w:jc w:val="left"/>
        <w:rPr>
          <w:rFonts w:ascii="Calibri" w:hAnsi="Calibri" w:cs="Arial"/>
          <w:bCs/>
          <w:sz w:val="22"/>
          <w:szCs w:val="22"/>
        </w:rPr>
      </w:pPr>
      <w:r w:rsidRPr="00116CB2">
        <w:rPr>
          <w:rFonts w:ascii="Calibri" w:hAnsi="Calibri" w:cs="Arial"/>
          <w:bCs/>
          <w:sz w:val="22"/>
          <w:szCs w:val="22"/>
        </w:rPr>
        <w:t>W skład zestawu wchodzi łącznie min. 26 aplikacji.</w:t>
      </w:r>
    </w:p>
    <w:p w14:paraId="4CDAB8B8" w14:textId="77777777" w:rsidR="00116CB2" w:rsidRPr="00116CB2" w:rsidRDefault="00116CB2" w:rsidP="00116CB2">
      <w:pPr>
        <w:numPr>
          <w:ilvl w:val="0"/>
          <w:numId w:val="135"/>
        </w:numPr>
        <w:spacing w:after="200" w:line="276" w:lineRule="auto"/>
        <w:contextualSpacing/>
        <w:jc w:val="left"/>
        <w:rPr>
          <w:rFonts w:ascii="Calibri" w:hAnsi="Calibri" w:cs="Arial"/>
          <w:bCs/>
          <w:sz w:val="22"/>
          <w:szCs w:val="22"/>
        </w:rPr>
      </w:pPr>
      <w:r w:rsidRPr="00116CB2">
        <w:rPr>
          <w:rFonts w:ascii="Calibri" w:hAnsi="Calibri" w:cs="Arial"/>
          <w:bCs/>
          <w:sz w:val="22"/>
          <w:szCs w:val="22"/>
        </w:rPr>
        <w:t>Zestaw zawiera min. 15 gier do zajęć edukacyjnych i rehabilitacyjnych dla dzieci o różnym stopniu dysfunkcji. Gry pełnią funkcję rehabilitacyjną, edukacyjną i rewalidacyjną dla dzieci i młodzieży o różnych deficytach.</w:t>
      </w:r>
    </w:p>
    <w:p w14:paraId="7DED4581" w14:textId="77777777" w:rsidR="00116CB2" w:rsidRPr="00116CB2" w:rsidRDefault="00116CB2" w:rsidP="00116CB2">
      <w:pPr>
        <w:numPr>
          <w:ilvl w:val="0"/>
          <w:numId w:val="135"/>
        </w:numPr>
        <w:spacing w:after="200" w:line="276" w:lineRule="auto"/>
        <w:contextualSpacing/>
        <w:jc w:val="left"/>
        <w:rPr>
          <w:rFonts w:ascii="Calibri" w:hAnsi="Calibri" w:cs="Arial"/>
          <w:bCs/>
          <w:sz w:val="22"/>
          <w:szCs w:val="22"/>
        </w:rPr>
      </w:pPr>
      <w:r w:rsidRPr="00116CB2">
        <w:rPr>
          <w:rFonts w:ascii="Calibri" w:hAnsi="Calibri" w:cs="Arial"/>
          <w:bCs/>
          <w:sz w:val="22"/>
          <w:szCs w:val="22"/>
        </w:rPr>
        <w:t xml:space="preserve">Gry korygują, stymulują zaburzone percepcje, usprawnia motorycznie, wprowadzają </w:t>
      </w:r>
      <w:proofErr w:type="spellStart"/>
      <w:r w:rsidRPr="00116CB2">
        <w:rPr>
          <w:rFonts w:ascii="Calibri" w:hAnsi="Calibri" w:cs="Arial"/>
          <w:bCs/>
          <w:sz w:val="22"/>
          <w:szCs w:val="22"/>
        </w:rPr>
        <w:t>somatognozję</w:t>
      </w:r>
      <w:proofErr w:type="spellEnd"/>
      <w:r w:rsidRPr="00116CB2">
        <w:rPr>
          <w:rFonts w:ascii="Calibri" w:hAnsi="Calibri" w:cs="Arial"/>
          <w:bCs/>
          <w:sz w:val="22"/>
          <w:szCs w:val="22"/>
        </w:rPr>
        <w:t xml:space="preserve"> (orientację w schemacie ciała) i orientację w przestrzeni, dając szansę na regulację emocji i ucząc sposobów ich wyrażania. Korzystanie z interaktywnej pomocy zachęca podopiecznego do samodzielnego działania i pokonywania kolejnych stopni trudności.</w:t>
      </w:r>
    </w:p>
    <w:p w14:paraId="12905DD4" w14:textId="77777777" w:rsidR="00116CB2" w:rsidRPr="00116CB2" w:rsidRDefault="00116CB2" w:rsidP="00116CB2">
      <w:pPr>
        <w:numPr>
          <w:ilvl w:val="0"/>
          <w:numId w:val="135"/>
        </w:numPr>
        <w:spacing w:after="200" w:line="276" w:lineRule="auto"/>
        <w:contextualSpacing/>
        <w:jc w:val="left"/>
        <w:rPr>
          <w:rFonts w:ascii="Calibri" w:hAnsi="Calibri" w:cs="Arial"/>
          <w:bCs/>
          <w:sz w:val="22"/>
          <w:szCs w:val="22"/>
        </w:rPr>
      </w:pPr>
      <w:r w:rsidRPr="00116CB2">
        <w:rPr>
          <w:rFonts w:ascii="Calibri" w:hAnsi="Calibri" w:cs="Arial"/>
          <w:bCs/>
          <w:sz w:val="22"/>
          <w:szCs w:val="22"/>
        </w:rPr>
        <w:t>Podstawowe cechy pakietu:</w:t>
      </w:r>
    </w:p>
    <w:p w14:paraId="476C3A26"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doskonalenie percepcji wzrokowo-ruchowych,</w:t>
      </w:r>
    </w:p>
    <w:p w14:paraId="1DFF9D1F"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usprawnianie motoryczne (płynność ruchów),</w:t>
      </w:r>
    </w:p>
    <w:p w14:paraId="723B7584"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obniżenie bądź wzmocnienie napięcia mięśniowego,</w:t>
      </w:r>
    </w:p>
    <w:p w14:paraId="6E183F30"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wzmocnienie poczucia sprawstwa, własnej wartości,</w:t>
      </w:r>
    </w:p>
    <w:p w14:paraId="333D068E"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 xml:space="preserve">wprowadzenie </w:t>
      </w:r>
      <w:proofErr w:type="spellStart"/>
      <w:r w:rsidRPr="00116CB2">
        <w:rPr>
          <w:rFonts w:ascii="Calibri" w:hAnsi="Calibri" w:cs="Arial"/>
          <w:bCs/>
          <w:sz w:val="22"/>
          <w:szCs w:val="22"/>
        </w:rPr>
        <w:t>somatognozjii</w:t>
      </w:r>
      <w:proofErr w:type="spellEnd"/>
      <w:r w:rsidRPr="00116CB2">
        <w:rPr>
          <w:rFonts w:ascii="Calibri" w:hAnsi="Calibri" w:cs="Arial"/>
          <w:bCs/>
          <w:sz w:val="22"/>
          <w:szCs w:val="22"/>
        </w:rPr>
        <w:t xml:space="preserve"> (orientacji w schemacie ciała),</w:t>
      </w:r>
    </w:p>
    <w:p w14:paraId="473141A3"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integracja zmysłów,</w:t>
      </w:r>
    </w:p>
    <w:p w14:paraId="47AFF211"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korygowanie, stymulowanie zaburzonych percepcji,</w:t>
      </w:r>
    </w:p>
    <w:p w14:paraId="43E64693"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umiejętność w zakresie regulacji emocji i sposobu ich wyrażania,</w:t>
      </w:r>
    </w:p>
    <w:p w14:paraId="742E4B6B" w14:textId="77777777" w:rsidR="00116CB2" w:rsidRPr="00116CB2" w:rsidRDefault="00116CB2" w:rsidP="00116CB2">
      <w:pPr>
        <w:numPr>
          <w:ilvl w:val="0"/>
          <w:numId w:val="136"/>
        </w:numPr>
        <w:spacing w:after="200" w:line="276" w:lineRule="auto"/>
        <w:ind w:left="1418"/>
        <w:contextualSpacing/>
        <w:jc w:val="left"/>
        <w:rPr>
          <w:rFonts w:ascii="Calibri" w:hAnsi="Calibri" w:cs="Arial"/>
          <w:bCs/>
          <w:sz w:val="22"/>
          <w:szCs w:val="22"/>
        </w:rPr>
      </w:pPr>
      <w:r w:rsidRPr="00116CB2">
        <w:rPr>
          <w:rFonts w:ascii="Calibri" w:hAnsi="Calibri" w:cs="Arial"/>
          <w:bCs/>
          <w:sz w:val="22"/>
          <w:szCs w:val="22"/>
        </w:rPr>
        <w:t>tworzenie podopiecznym szans optymalnego, wszechstronnego rozwoju</w:t>
      </w:r>
    </w:p>
    <w:p w14:paraId="2F1035CB" w14:textId="77777777" w:rsidR="00116CB2" w:rsidRPr="00116CB2" w:rsidRDefault="00116CB2" w:rsidP="00116CB2">
      <w:pPr>
        <w:numPr>
          <w:ilvl w:val="0"/>
          <w:numId w:val="137"/>
        </w:numPr>
        <w:spacing w:after="200" w:line="276" w:lineRule="auto"/>
        <w:contextualSpacing/>
        <w:jc w:val="left"/>
        <w:rPr>
          <w:rFonts w:ascii="Calibri" w:hAnsi="Calibri" w:cs="Arial"/>
          <w:bCs/>
          <w:sz w:val="22"/>
          <w:szCs w:val="22"/>
        </w:rPr>
      </w:pPr>
      <w:r w:rsidRPr="00116CB2">
        <w:rPr>
          <w:rFonts w:ascii="Calibri" w:hAnsi="Calibri" w:cs="Arial"/>
          <w:bCs/>
          <w:sz w:val="22"/>
          <w:szCs w:val="22"/>
        </w:rPr>
        <w:t xml:space="preserve">Pakiet gier dot. emocji ma zachęcić dzieci, by podczas zabawy poznawały swoje emocje i emocje przeżywane przez innych. </w:t>
      </w:r>
    </w:p>
    <w:p w14:paraId="1BEC7235" w14:textId="77777777" w:rsidR="00116CB2" w:rsidRPr="00116CB2" w:rsidRDefault="00116CB2" w:rsidP="00116CB2">
      <w:pPr>
        <w:numPr>
          <w:ilvl w:val="0"/>
          <w:numId w:val="137"/>
        </w:numPr>
        <w:spacing w:after="200" w:line="276" w:lineRule="auto"/>
        <w:contextualSpacing/>
        <w:jc w:val="left"/>
        <w:rPr>
          <w:rFonts w:ascii="Calibri" w:hAnsi="Calibri" w:cs="Arial"/>
          <w:b/>
          <w:sz w:val="22"/>
          <w:szCs w:val="22"/>
        </w:rPr>
      </w:pPr>
      <w:r w:rsidRPr="00116CB2">
        <w:rPr>
          <w:rFonts w:ascii="Calibri" w:hAnsi="Calibri" w:cs="Arial"/>
          <w:b/>
          <w:sz w:val="22"/>
          <w:szCs w:val="22"/>
        </w:rPr>
        <w:t>Gwarancja: minimum 24 miesiące</w:t>
      </w:r>
    </w:p>
    <w:p w14:paraId="58E61D57"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21. Interaktywna ściana edukacyjna do pracy z grupami dzieci – 1 szt.</w:t>
      </w:r>
    </w:p>
    <w:p w14:paraId="0F007464"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1F7DD561" w14:textId="77777777" w:rsidR="00116CB2" w:rsidRPr="00116CB2" w:rsidRDefault="00116CB2" w:rsidP="00116CB2">
      <w:pPr>
        <w:numPr>
          <w:ilvl w:val="0"/>
          <w:numId w:val="138"/>
        </w:numPr>
        <w:spacing w:after="200" w:line="276" w:lineRule="auto"/>
        <w:contextualSpacing/>
        <w:jc w:val="left"/>
        <w:rPr>
          <w:rFonts w:ascii="Calibri" w:hAnsi="Calibri" w:cs="Arial"/>
          <w:sz w:val="22"/>
          <w:szCs w:val="22"/>
        </w:rPr>
      </w:pPr>
      <w:r w:rsidRPr="00116CB2">
        <w:rPr>
          <w:rFonts w:ascii="Calibri" w:hAnsi="Calibri" w:cs="Arial"/>
          <w:sz w:val="22"/>
          <w:szCs w:val="22"/>
        </w:rPr>
        <w:t>Zestaw obejmuje urządzenie multimedialne oraz 4 pakiety gier korekcyjno-kompensacyjnych odpowiadających potrzebom dzieci ze specjalnymi potrzebami edukacyjnymi. Materiał adresowany do dzieci przedszkolnych i wczesnoszkolnych (1-3)</w:t>
      </w:r>
    </w:p>
    <w:p w14:paraId="396FB4CB" w14:textId="77777777" w:rsidR="00116CB2" w:rsidRPr="00116CB2" w:rsidRDefault="00116CB2" w:rsidP="00116CB2">
      <w:pPr>
        <w:numPr>
          <w:ilvl w:val="0"/>
          <w:numId w:val="138"/>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Multimedialne, interaktywne urządzenie, wyposażone w ultra krótkoogniskowy laserowy projektor (spełniający wymagania dyrektywy </w:t>
      </w:r>
      <w:proofErr w:type="spellStart"/>
      <w:r w:rsidRPr="00116CB2">
        <w:rPr>
          <w:rFonts w:ascii="Calibri" w:hAnsi="Calibri" w:cs="Arial"/>
          <w:sz w:val="22"/>
          <w:szCs w:val="22"/>
        </w:rPr>
        <w:t>RoHS</w:t>
      </w:r>
      <w:proofErr w:type="spellEnd"/>
      <w:r w:rsidRPr="00116CB2">
        <w:rPr>
          <w:rFonts w:ascii="Calibri" w:hAnsi="Calibri" w:cs="Arial"/>
          <w:sz w:val="22"/>
          <w:szCs w:val="22"/>
        </w:rPr>
        <w:t xml:space="preserve"> 2011/65/EU) z uchwytem na wysięgniku umożliwiający wyświetlanie jasnego, wielkoformatowego obrazu na zintegrowanej ściance (nawet w jasnych pomieszczeniach).</w:t>
      </w:r>
    </w:p>
    <w:p w14:paraId="0D779F53" w14:textId="77777777" w:rsidR="00116CB2" w:rsidRPr="00116CB2" w:rsidRDefault="00116CB2" w:rsidP="00116CB2">
      <w:pPr>
        <w:numPr>
          <w:ilvl w:val="0"/>
          <w:numId w:val="138"/>
        </w:numPr>
        <w:spacing w:after="200" w:line="276" w:lineRule="auto"/>
        <w:contextualSpacing/>
        <w:jc w:val="left"/>
        <w:rPr>
          <w:rFonts w:ascii="Calibri" w:hAnsi="Calibri" w:cs="Arial"/>
          <w:sz w:val="22"/>
          <w:szCs w:val="22"/>
        </w:rPr>
      </w:pPr>
      <w:r w:rsidRPr="00116CB2">
        <w:rPr>
          <w:rFonts w:ascii="Calibri" w:hAnsi="Calibri" w:cs="Arial"/>
          <w:sz w:val="22"/>
          <w:szCs w:val="22"/>
        </w:rPr>
        <w:t>Zestaw musi zawierać:</w:t>
      </w:r>
    </w:p>
    <w:p w14:paraId="4127E2E2"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lastRenderedPageBreak/>
        <w:t>Mobilna, przenośna konstrukcja (ścianka); Wymiary: (wysokość x szerokość x głębokość) 225 cm x 173 cm x 60 cm; Wymiary płyt to 171,6 cm x 58,5 cm; ekran 80 cali</w:t>
      </w:r>
    </w:p>
    <w:p w14:paraId="3237C6A1"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Wysokiej klasy projektor ultra krótkoogniskowy, laserowy Epson EB-760Wi o jasności 4000 lumenów (Żywotność w trybie Eco to 30 000 godzin, a w trybie wysokim to 20 000 godzin. Gwarancja na projektor to 60 miesięcy lub 12 000 godzin.)</w:t>
      </w:r>
    </w:p>
    <w:p w14:paraId="20CBCFC1"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Wbudowany komputer (z łącznością Wi-Fi i systemem Windows)</w:t>
      </w:r>
    </w:p>
    <w:p w14:paraId="45EDDA9B"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Zewnętrzny port HDMI oraz port USB umożliwiający podłączanie urządzeń typu pendrive</w:t>
      </w:r>
    </w:p>
    <w:p w14:paraId="50E84EB0"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Zestaw precyzyjnych czujników lokalizujących uderzenia piłek jak i położenie pisaka interaktywnego</w:t>
      </w:r>
    </w:p>
    <w:p w14:paraId="7B1FA2BB"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 xml:space="preserve">Pakiet startowy: planeta </w:t>
      </w:r>
      <w:proofErr w:type="spellStart"/>
      <w:r w:rsidRPr="00116CB2">
        <w:rPr>
          <w:rFonts w:ascii="Calibri" w:hAnsi="Calibri" w:cs="Arial"/>
          <w:sz w:val="22"/>
          <w:szCs w:val="22"/>
        </w:rPr>
        <w:t>Fruu</w:t>
      </w:r>
      <w:proofErr w:type="spellEnd"/>
      <w:r w:rsidRPr="00116CB2">
        <w:rPr>
          <w:rFonts w:ascii="Calibri" w:hAnsi="Calibri" w:cs="Arial"/>
          <w:sz w:val="22"/>
          <w:szCs w:val="22"/>
        </w:rPr>
        <w:t xml:space="preserve"> (250 aktywności) oraz planeta </w:t>
      </w:r>
      <w:proofErr w:type="spellStart"/>
      <w:r w:rsidRPr="00116CB2">
        <w:rPr>
          <w:rFonts w:ascii="Calibri" w:hAnsi="Calibri" w:cs="Arial"/>
          <w:sz w:val="22"/>
          <w:szCs w:val="22"/>
        </w:rPr>
        <w:t>EduMini</w:t>
      </w:r>
      <w:proofErr w:type="spellEnd"/>
      <w:r w:rsidRPr="00116CB2">
        <w:rPr>
          <w:rFonts w:ascii="Calibri" w:hAnsi="Calibri" w:cs="Arial"/>
          <w:sz w:val="22"/>
          <w:szCs w:val="22"/>
        </w:rPr>
        <w:t xml:space="preserve"> (95 aktywności)</w:t>
      </w:r>
    </w:p>
    <w:p w14:paraId="07B2D640"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50 piłeczek</w:t>
      </w:r>
    </w:p>
    <w:p w14:paraId="72D20188"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2 interaktywne pisaki</w:t>
      </w:r>
    </w:p>
    <w:p w14:paraId="7D91A5A7"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pilot</w:t>
      </w:r>
    </w:p>
    <w:p w14:paraId="578D038F"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 xml:space="preserve">klawiaturę bezprzewodową z </w:t>
      </w:r>
      <w:proofErr w:type="spellStart"/>
      <w:r w:rsidRPr="00116CB2">
        <w:rPr>
          <w:rFonts w:ascii="Calibri" w:hAnsi="Calibri" w:cs="Arial"/>
          <w:sz w:val="22"/>
          <w:szCs w:val="22"/>
        </w:rPr>
        <w:t>touchpadem</w:t>
      </w:r>
      <w:proofErr w:type="spellEnd"/>
    </w:p>
    <w:p w14:paraId="57CE6395" w14:textId="77777777" w:rsidR="00116CB2" w:rsidRPr="00116CB2" w:rsidRDefault="00116CB2" w:rsidP="00116CB2">
      <w:pPr>
        <w:numPr>
          <w:ilvl w:val="0"/>
          <w:numId w:val="139"/>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pudełko na piłeczki</w:t>
      </w:r>
    </w:p>
    <w:p w14:paraId="23CF34C8"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Dodatkowe pakiety planet:</w:t>
      </w:r>
    </w:p>
    <w:p w14:paraId="5F28947A" w14:textId="77777777" w:rsidR="00116CB2" w:rsidRPr="00116CB2" w:rsidRDefault="00116CB2" w:rsidP="00116CB2">
      <w:pPr>
        <w:numPr>
          <w:ilvl w:val="0"/>
          <w:numId w:val="141"/>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9 aplikacji zawierających 96 aktywności: m.in. labirynt, planetarium, orbity, układanka 3D, konstrukcje 3D.</w:t>
      </w:r>
    </w:p>
    <w:p w14:paraId="32D4F286" w14:textId="77777777" w:rsidR="00116CB2" w:rsidRPr="00116CB2" w:rsidRDefault="00116CB2" w:rsidP="00116CB2">
      <w:pPr>
        <w:numPr>
          <w:ilvl w:val="0"/>
          <w:numId w:val="140"/>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Gwarancja: minimum 24 miesiące</w:t>
      </w:r>
    </w:p>
    <w:p w14:paraId="2E68CF3B" w14:textId="77777777" w:rsidR="00116CB2" w:rsidRDefault="00116CB2" w:rsidP="00116CB2">
      <w:pPr>
        <w:spacing w:after="200" w:line="276" w:lineRule="auto"/>
        <w:jc w:val="left"/>
        <w:rPr>
          <w:rFonts w:ascii="Calibri" w:hAnsi="Calibri" w:cs="Arial"/>
          <w:b/>
          <w:bCs/>
          <w:sz w:val="22"/>
          <w:szCs w:val="22"/>
        </w:rPr>
      </w:pPr>
    </w:p>
    <w:p w14:paraId="2D9B5E38" w14:textId="77777777" w:rsidR="00116CB2" w:rsidRDefault="00116CB2" w:rsidP="00116CB2">
      <w:pPr>
        <w:spacing w:after="200" w:line="276" w:lineRule="auto"/>
        <w:jc w:val="left"/>
        <w:rPr>
          <w:rFonts w:ascii="Calibri" w:hAnsi="Calibri" w:cs="Arial"/>
          <w:b/>
          <w:bCs/>
          <w:sz w:val="22"/>
          <w:szCs w:val="22"/>
        </w:rPr>
      </w:pPr>
    </w:p>
    <w:p w14:paraId="3CAA6489" w14:textId="77777777" w:rsidR="00116CB2" w:rsidRDefault="00116CB2" w:rsidP="00116CB2">
      <w:pPr>
        <w:spacing w:after="200" w:line="276" w:lineRule="auto"/>
        <w:jc w:val="left"/>
        <w:rPr>
          <w:rFonts w:ascii="Calibri" w:hAnsi="Calibri" w:cs="Arial"/>
          <w:b/>
          <w:bCs/>
          <w:sz w:val="22"/>
          <w:szCs w:val="22"/>
        </w:rPr>
      </w:pPr>
    </w:p>
    <w:p w14:paraId="70F6F97E" w14:textId="77777777" w:rsidR="00116CB2" w:rsidRDefault="00116CB2" w:rsidP="00116CB2">
      <w:pPr>
        <w:spacing w:after="200" w:line="276" w:lineRule="auto"/>
        <w:jc w:val="left"/>
        <w:rPr>
          <w:rFonts w:ascii="Calibri" w:hAnsi="Calibri" w:cs="Arial"/>
          <w:b/>
          <w:bCs/>
          <w:sz w:val="22"/>
          <w:szCs w:val="22"/>
        </w:rPr>
      </w:pPr>
    </w:p>
    <w:p w14:paraId="7E141BC6" w14:textId="77777777" w:rsidR="00116CB2" w:rsidRDefault="00116CB2" w:rsidP="00116CB2">
      <w:pPr>
        <w:spacing w:after="200" w:line="276" w:lineRule="auto"/>
        <w:jc w:val="left"/>
        <w:rPr>
          <w:rFonts w:ascii="Calibri" w:hAnsi="Calibri" w:cs="Arial"/>
          <w:b/>
          <w:bCs/>
          <w:sz w:val="22"/>
          <w:szCs w:val="22"/>
        </w:rPr>
      </w:pPr>
    </w:p>
    <w:p w14:paraId="48994745" w14:textId="77777777" w:rsidR="00116CB2" w:rsidRDefault="00116CB2" w:rsidP="00116CB2">
      <w:pPr>
        <w:spacing w:after="200" w:line="276" w:lineRule="auto"/>
        <w:jc w:val="left"/>
        <w:rPr>
          <w:rFonts w:ascii="Calibri" w:hAnsi="Calibri" w:cs="Arial"/>
          <w:b/>
          <w:bCs/>
          <w:sz w:val="22"/>
          <w:szCs w:val="22"/>
        </w:rPr>
      </w:pPr>
    </w:p>
    <w:p w14:paraId="06D8E0F3" w14:textId="77777777" w:rsidR="00116CB2" w:rsidRDefault="00116CB2" w:rsidP="00116CB2">
      <w:pPr>
        <w:spacing w:after="200" w:line="276" w:lineRule="auto"/>
        <w:jc w:val="left"/>
        <w:rPr>
          <w:rFonts w:ascii="Calibri" w:hAnsi="Calibri" w:cs="Arial"/>
          <w:b/>
          <w:bCs/>
          <w:sz w:val="22"/>
          <w:szCs w:val="22"/>
        </w:rPr>
      </w:pPr>
    </w:p>
    <w:p w14:paraId="62001D6A" w14:textId="77777777" w:rsidR="00116CB2" w:rsidRDefault="00116CB2" w:rsidP="00116CB2">
      <w:pPr>
        <w:spacing w:after="200" w:line="276" w:lineRule="auto"/>
        <w:jc w:val="left"/>
        <w:rPr>
          <w:rFonts w:ascii="Calibri" w:hAnsi="Calibri" w:cs="Arial"/>
          <w:b/>
          <w:bCs/>
          <w:sz w:val="22"/>
          <w:szCs w:val="22"/>
        </w:rPr>
      </w:pPr>
    </w:p>
    <w:p w14:paraId="6778A4E2" w14:textId="77777777" w:rsidR="00116CB2" w:rsidRDefault="00116CB2" w:rsidP="00116CB2">
      <w:pPr>
        <w:spacing w:after="200" w:line="276" w:lineRule="auto"/>
        <w:jc w:val="left"/>
        <w:rPr>
          <w:rFonts w:ascii="Calibri" w:hAnsi="Calibri" w:cs="Arial"/>
          <w:b/>
          <w:bCs/>
          <w:sz w:val="22"/>
          <w:szCs w:val="22"/>
        </w:rPr>
      </w:pPr>
    </w:p>
    <w:p w14:paraId="1922600E" w14:textId="77777777" w:rsidR="00116CB2" w:rsidRDefault="00116CB2" w:rsidP="00116CB2">
      <w:pPr>
        <w:spacing w:after="200" w:line="276" w:lineRule="auto"/>
        <w:jc w:val="left"/>
        <w:rPr>
          <w:rFonts w:ascii="Calibri" w:hAnsi="Calibri" w:cs="Arial"/>
          <w:b/>
          <w:bCs/>
          <w:sz w:val="22"/>
          <w:szCs w:val="22"/>
        </w:rPr>
      </w:pPr>
    </w:p>
    <w:p w14:paraId="6253D7B1" w14:textId="77777777" w:rsidR="00116CB2" w:rsidRPr="00116CB2" w:rsidRDefault="00116CB2" w:rsidP="00116CB2">
      <w:pPr>
        <w:spacing w:after="200" w:line="276" w:lineRule="auto"/>
        <w:jc w:val="left"/>
        <w:rPr>
          <w:rFonts w:ascii="Calibri" w:hAnsi="Calibri" w:cs="Arial"/>
          <w:b/>
          <w:bCs/>
          <w:sz w:val="22"/>
          <w:szCs w:val="22"/>
        </w:rPr>
      </w:pPr>
    </w:p>
    <w:p w14:paraId="05E2C807"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highlight w:val="yellow"/>
        </w:rPr>
        <w:lastRenderedPageBreak/>
        <w:t>PAKIET 6</w:t>
      </w:r>
    </w:p>
    <w:p w14:paraId="682073DB" w14:textId="77777777" w:rsidR="00116CB2" w:rsidRPr="00116CB2" w:rsidRDefault="00116CB2" w:rsidP="00116CB2">
      <w:pPr>
        <w:spacing w:after="200" w:line="276" w:lineRule="auto"/>
        <w:jc w:val="left"/>
        <w:rPr>
          <w:rFonts w:ascii="Calibri" w:hAnsi="Calibri" w:cs="Arial"/>
          <w:b/>
          <w:bCs/>
          <w:sz w:val="22"/>
          <w:szCs w:val="22"/>
        </w:rPr>
      </w:pPr>
      <w:r w:rsidRPr="00116CB2">
        <w:rPr>
          <w:rFonts w:ascii="Calibri" w:hAnsi="Calibri" w:cs="Arial"/>
          <w:b/>
          <w:bCs/>
          <w:sz w:val="22"/>
          <w:szCs w:val="22"/>
        </w:rPr>
        <w:t xml:space="preserve">1. Aparat do terapii </w:t>
      </w:r>
      <w:proofErr w:type="spellStart"/>
      <w:r w:rsidRPr="00116CB2">
        <w:rPr>
          <w:rFonts w:ascii="Calibri" w:hAnsi="Calibri" w:cs="Arial"/>
          <w:b/>
          <w:bCs/>
          <w:sz w:val="22"/>
          <w:szCs w:val="22"/>
        </w:rPr>
        <w:t>Biofeedback</w:t>
      </w:r>
      <w:proofErr w:type="spellEnd"/>
      <w:r w:rsidRPr="00116CB2">
        <w:rPr>
          <w:rFonts w:ascii="Calibri" w:hAnsi="Calibri" w:cs="Arial"/>
          <w:b/>
          <w:bCs/>
          <w:sz w:val="22"/>
          <w:szCs w:val="22"/>
        </w:rPr>
        <w:t xml:space="preserve"> – 4 kanałowy z fotelem i akcesoriami</w:t>
      </w:r>
    </w:p>
    <w:p w14:paraId="4009850E" w14:textId="77777777" w:rsidR="00116CB2" w:rsidRPr="00116CB2" w:rsidRDefault="00116CB2" w:rsidP="00116CB2">
      <w:pPr>
        <w:spacing w:after="160" w:line="259" w:lineRule="auto"/>
        <w:jc w:val="left"/>
        <w:rPr>
          <w:rFonts w:ascii="Calibri" w:eastAsia="Calibri" w:hAnsi="Calibri" w:cs="Arial"/>
          <w:sz w:val="22"/>
          <w:szCs w:val="22"/>
          <w:lang w:eastAsia="en-US"/>
        </w:rPr>
      </w:pPr>
      <w:r w:rsidRPr="00116CB2">
        <w:rPr>
          <w:rFonts w:ascii="Calibri" w:eastAsia="Calibri" w:hAnsi="Calibri" w:cs="Arial"/>
          <w:sz w:val="22"/>
          <w:szCs w:val="22"/>
          <w:lang w:eastAsia="en-US"/>
        </w:rPr>
        <w:t>Wymagania minimalne:</w:t>
      </w:r>
    </w:p>
    <w:p w14:paraId="48424486"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4-kanałowy aparat do terapii </w:t>
      </w:r>
      <w:proofErr w:type="spellStart"/>
      <w:r w:rsidRPr="00116CB2">
        <w:rPr>
          <w:rFonts w:ascii="Calibri" w:hAnsi="Calibri" w:cs="Arial"/>
          <w:sz w:val="22"/>
          <w:szCs w:val="22"/>
        </w:rPr>
        <w:t>Biofeedback</w:t>
      </w:r>
      <w:proofErr w:type="spellEnd"/>
      <w:r w:rsidRPr="00116CB2">
        <w:rPr>
          <w:rFonts w:ascii="Calibri" w:hAnsi="Calibri" w:cs="Arial"/>
          <w:sz w:val="22"/>
          <w:szCs w:val="22"/>
        </w:rPr>
        <w:t xml:space="preserve"> posiadająca wbudowane na stałe 6 wejść </w:t>
      </w:r>
    </w:p>
    <w:p w14:paraId="314BABBC"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producent posiadający certyfikat ISO 9001</w:t>
      </w:r>
    </w:p>
    <w:p w14:paraId="3F082A15"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impedancja wejściowa co najmniej 100Mohm </w:t>
      </w:r>
    </w:p>
    <w:p w14:paraId="374338DA"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pojemność wejść nie większa niż 100pF </w:t>
      </w:r>
    </w:p>
    <w:p w14:paraId="28E8D924"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filtr tłumiący zakłócenia 50 </w:t>
      </w:r>
      <w:proofErr w:type="spellStart"/>
      <w:r w:rsidRPr="00116CB2">
        <w:rPr>
          <w:rFonts w:ascii="Calibri" w:hAnsi="Calibri" w:cs="Arial"/>
          <w:sz w:val="22"/>
          <w:szCs w:val="22"/>
        </w:rPr>
        <w:t>Hz</w:t>
      </w:r>
      <w:proofErr w:type="spellEnd"/>
      <w:r w:rsidRPr="00116CB2">
        <w:rPr>
          <w:rFonts w:ascii="Calibri" w:hAnsi="Calibri" w:cs="Arial"/>
          <w:sz w:val="22"/>
          <w:szCs w:val="22"/>
        </w:rPr>
        <w:t xml:space="preserve"> zapewniający możliwie dobrą odpowiedź impulsową (przedstawienie przebiegu czasowego dla sygnału prostokątnego 10Hz i włączonym filtrze </w:t>
      </w:r>
      <w:proofErr w:type="spellStart"/>
      <w:r w:rsidRPr="00116CB2">
        <w:rPr>
          <w:rFonts w:ascii="Calibri" w:hAnsi="Calibri" w:cs="Arial"/>
          <w:sz w:val="22"/>
          <w:szCs w:val="22"/>
        </w:rPr>
        <w:t>notch</w:t>
      </w:r>
      <w:proofErr w:type="spellEnd"/>
      <w:r w:rsidRPr="00116CB2">
        <w:rPr>
          <w:rFonts w:ascii="Calibri" w:hAnsi="Calibri" w:cs="Arial"/>
          <w:sz w:val="22"/>
          <w:szCs w:val="22"/>
        </w:rPr>
        <w:t>)</w:t>
      </w:r>
    </w:p>
    <w:p w14:paraId="07DEFAAC"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częstotliwość odbioru danych (OWR) 2000 próbek/s na kanał </w:t>
      </w:r>
    </w:p>
    <w:p w14:paraId="10433BA1"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wzmacniacz spełniający wymagania bezpieczeństwa elektrycznego wg PN-EN 60601-1, </w:t>
      </w:r>
    </w:p>
    <w:p w14:paraId="7E534A3B"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urządzenie wyposażone w laptop z dodatkowym monitorem LCD</w:t>
      </w:r>
    </w:p>
    <w:p w14:paraId="5C53A2DB"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wyposażony w zestaw plansz  do prowadzenia treningu w technologii wirtualnej rzeczywistości umożliwiający podłączenie gogli </w:t>
      </w:r>
    </w:p>
    <w:p w14:paraId="0F9B9B48"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posiadający moduł umożliwiający automatyczne ustawienie poziomu trudności w grze</w:t>
      </w:r>
    </w:p>
    <w:p w14:paraId="5FA0C5F6"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posiadający moduł umożliwia automatyczne ustawienie poziomu wdechu i wydechu podczas prowadzenia treningu, zwiększającego efektywność treningów</w:t>
      </w:r>
    </w:p>
    <w:p w14:paraId="35D76009"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posiadający funkcję porównywania wyników treningów –monitorująca postępy treningu</w:t>
      </w:r>
    </w:p>
    <w:p w14:paraId="228C01CD"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posiadający zapis fal na podstawie obliczeń RMS</w:t>
      </w:r>
    </w:p>
    <w:p w14:paraId="702DE8B7"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posiadający zestaw elektrod miseczkowych (wszystkie elektrody do umieszczenia na głowie, łączne z elektrodą referencyjną i uziemiającą) - 6 sztuk elektrod</w:t>
      </w:r>
    </w:p>
    <w:p w14:paraId="2C45AD1E" w14:textId="77777777" w:rsidR="00116CB2" w:rsidRPr="00116CB2" w:rsidRDefault="00116CB2" w:rsidP="00116CB2">
      <w:pPr>
        <w:numPr>
          <w:ilvl w:val="0"/>
          <w:numId w:val="140"/>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posiadający intuicyjne, proste w obsłudze i przyjazne dla użytkownika oprogramowanie (do rejestracji klientów, sprawdzenia prawidłowego podłączenia, sterowania planszami) w całości w języku polskim </w:t>
      </w:r>
    </w:p>
    <w:p w14:paraId="080F1C76"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pomiar i mapa impedancji w czasie rzeczywistym [on-line] w trakcie treningu, stale widoczne na ekranie trenera</w:t>
      </w:r>
    </w:p>
    <w:p w14:paraId="46C3960F"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możliwość rozbudowy systemu o moduł wirtualnej rzeczywistości </w:t>
      </w:r>
    </w:p>
    <w:p w14:paraId="5860AA52"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umożliwiający tworzenie własnych indywidualnych montaży </w:t>
      </w:r>
    </w:p>
    <w:p w14:paraId="0F72E2B6"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umożliwiający tworzenie własnych indywidualnych protokołów </w:t>
      </w:r>
    </w:p>
    <w:p w14:paraId="45700834"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umożliwiający wgrywanie własnych zdjęć do systemu</w:t>
      </w:r>
    </w:p>
    <w:p w14:paraId="75F7938C"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posiadający belkę pomocniczą ułatwiająca odpowiednie ustawienie poziomu trudności </w:t>
      </w:r>
    </w:p>
    <w:p w14:paraId="35E447D6"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umożliwiający stałą widoczność poziomu 8 fal: Delta, </w:t>
      </w:r>
      <w:proofErr w:type="spellStart"/>
      <w:r w:rsidRPr="00116CB2">
        <w:rPr>
          <w:rFonts w:ascii="Calibri" w:hAnsi="Calibri" w:cs="Arial"/>
          <w:sz w:val="22"/>
          <w:szCs w:val="22"/>
        </w:rPr>
        <w:t>Theta</w:t>
      </w:r>
      <w:proofErr w:type="spellEnd"/>
      <w:r w:rsidRPr="00116CB2">
        <w:rPr>
          <w:rFonts w:ascii="Calibri" w:hAnsi="Calibri" w:cs="Arial"/>
          <w:sz w:val="22"/>
          <w:szCs w:val="22"/>
        </w:rPr>
        <w:t xml:space="preserve">, Alfa, SMR, Beta1, Beta2, </w:t>
      </w:r>
      <w:proofErr w:type="spellStart"/>
      <w:r w:rsidRPr="00116CB2">
        <w:rPr>
          <w:rFonts w:ascii="Calibri" w:hAnsi="Calibri" w:cs="Arial"/>
          <w:sz w:val="22"/>
          <w:szCs w:val="22"/>
        </w:rPr>
        <w:t>HiBeta</w:t>
      </w:r>
      <w:proofErr w:type="spellEnd"/>
      <w:r w:rsidRPr="00116CB2">
        <w:rPr>
          <w:rFonts w:ascii="Calibri" w:hAnsi="Calibri" w:cs="Arial"/>
          <w:sz w:val="22"/>
          <w:szCs w:val="22"/>
        </w:rPr>
        <w:t>, Gamma</w:t>
      </w:r>
    </w:p>
    <w:p w14:paraId="11A4BED4"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 xml:space="preserve">umożliwiający wgrywanie własnej muzyki do systemu </w:t>
      </w:r>
    </w:p>
    <w:p w14:paraId="78397592"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w zestawie posiadający żel przewodzący o pojemności 250g</w:t>
      </w:r>
    </w:p>
    <w:p w14:paraId="4F6068D6"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elektroda uziemiająca i referencyjna umieszczone na czepku</w:t>
      </w:r>
    </w:p>
    <w:p w14:paraId="40A2AAE4"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lastRenderedPageBreak/>
        <w:t>bez konieczności wykorzystywania elektrod usznych</w:t>
      </w:r>
    </w:p>
    <w:p w14:paraId="3B82BBCE"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posiadający silikonową obudowę zabezpieczającą sprzęt przed uszkodzeniem</w:t>
      </w:r>
    </w:p>
    <w:p w14:paraId="216B928C"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w zestawie z fotelem z podnóżkiem dla ucznia</w:t>
      </w:r>
    </w:p>
    <w:p w14:paraId="36E1CDFE" w14:textId="77777777" w:rsidR="00116CB2" w:rsidRPr="00116CB2" w:rsidRDefault="00116CB2" w:rsidP="00116CB2">
      <w:pPr>
        <w:numPr>
          <w:ilvl w:val="0"/>
          <w:numId w:val="143"/>
        </w:numPr>
        <w:spacing w:after="200" w:line="276" w:lineRule="auto"/>
        <w:contextualSpacing/>
        <w:jc w:val="left"/>
        <w:rPr>
          <w:rFonts w:ascii="Calibri" w:hAnsi="Calibri" w:cs="Arial"/>
          <w:sz w:val="22"/>
          <w:szCs w:val="22"/>
        </w:rPr>
      </w:pPr>
      <w:r w:rsidRPr="00116CB2">
        <w:rPr>
          <w:rFonts w:ascii="Calibri" w:hAnsi="Calibri" w:cs="Arial"/>
          <w:sz w:val="22"/>
          <w:szCs w:val="22"/>
        </w:rPr>
        <w:t>w zestawie z czepkiem – 2 szt. rozmiar M, o poniższych parametrach:</w:t>
      </w:r>
    </w:p>
    <w:p w14:paraId="0FA8478B" w14:textId="77777777" w:rsidR="00116CB2" w:rsidRPr="00116CB2" w:rsidRDefault="00116CB2" w:rsidP="00116CB2">
      <w:pPr>
        <w:numPr>
          <w:ilvl w:val="0"/>
          <w:numId w:val="142"/>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czepek wykonany z elastycznego materiału stosowanego do wykonania skafandrów dla nurków</w:t>
      </w:r>
    </w:p>
    <w:p w14:paraId="45CD50CD" w14:textId="77777777" w:rsidR="00116CB2" w:rsidRPr="00116CB2" w:rsidRDefault="00116CB2" w:rsidP="00116CB2">
      <w:pPr>
        <w:numPr>
          <w:ilvl w:val="0"/>
          <w:numId w:val="142"/>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na czepku zaznaczone i opisane punkty z systemu 10/20</w:t>
      </w:r>
    </w:p>
    <w:p w14:paraId="70A18FE0" w14:textId="77777777" w:rsidR="00116CB2" w:rsidRPr="00116CB2" w:rsidRDefault="00116CB2" w:rsidP="00116CB2">
      <w:pPr>
        <w:numPr>
          <w:ilvl w:val="0"/>
          <w:numId w:val="142"/>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czepek wyposażony w specjalne spinki na elektrody miseczkowe</w:t>
      </w:r>
    </w:p>
    <w:p w14:paraId="0119888D" w14:textId="77777777" w:rsidR="00116CB2" w:rsidRPr="00116CB2" w:rsidRDefault="00116CB2" w:rsidP="00116CB2">
      <w:pPr>
        <w:numPr>
          <w:ilvl w:val="0"/>
          <w:numId w:val="142"/>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 xml:space="preserve">czepek posiada otwory do łatwego aplikowania żelu </w:t>
      </w:r>
    </w:p>
    <w:p w14:paraId="4B984C95" w14:textId="77777777" w:rsidR="00116CB2" w:rsidRPr="00116CB2" w:rsidRDefault="00116CB2" w:rsidP="00116CB2">
      <w:pPr>
        <w:numPr>
          <w:ilvl w:val="0"/>
          <w:numId w:val="142"/>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czepek posiada opaskę pod brodę do łatwego utrzymania go na głowie</w:t>
      </w:r>
    </w:p>
    <w:p w14:paraId="2CBED549" w14:textId="77777777" w:rsidR="00116CB2" w:rsidRPr="00116CB2" w:rsidRDefault="00116CB2" w:rsidP="00116CB2">
      <w:pPr>
        <w:numPr>
          <w:ilvl w:val="0"/>
          <w:numId w:val="142"/>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czepek w rozmiarze M (48-54 cm) w kolorze czerwonym</w:t>
      </w:r>
    </w:p>
    <w:p w14:paraId="300918B4" w14:textId="77777777" w:rsidR="00116CB2" w:rsidRPr="00116CB2" w:rsidRDefault="00116CB2" w:rsidP="00116CB2">
      <w:pPr>
        <w:numPr>
          <w:ilvl w:val="0"/>
          <w:numId w:val="142"/>
        </w:numPr>
        <w:spacing w:after="200" w:line="276" w:lineRule="auto"/>
        <w:ind w:left="1418"/>
        <w:contextualSpacing/>
        <w:jc w:val="left"/>
        <w:rPr>
          <w:rFonts w:ascii="Calibri" w:hAnsi="Calibri" w:cs="Arial"/>
          <w:sz w:val="22"/>
          <w:szCs w:val="22"/>
        </w:rPr>
      </w:pPr>
      <w:r w:rsidRPr="00116CB2">
        <w:rPr>
          <w:rFonts w:ascii="Calibri" w:hAnsi="Calibri" w:cs="Arial"/>
          <w:sz w:val="22"/>
          <w:szCs w:val="22"/>
        </w:rPr>
        <w:t>strzykawka z tępą pipetą do aplikowania żelu</w:t>
      </w:r>
    </w:p>
    <w:p w14:paraId="68057A4B" w14:textId="77777777" w:rsidR="00116CB2" w:rsidRPr="00116CB2" w:rsidRDefault="00116CB2" w:rsidP="00116CB2">
      <w:pPr>
        <w:numPr>
          <w:ilvl w:val="0"/>
          <w:numId w:val="144"/>
        </w:numPr>
        <w:spacing w:after="200" w:line="276" w:lineRule="auto"/>
        <w:contextualSpacing/>
        <w:jc w:val="left"/>
        <w:rPr>
          <w:rFonts w:ascii="Calibri" w:hAnsi="Calibri" w:cs="Arial"/>
          <w:b/>
          <w:bCs/>
          <w:sz w:val="22"/>
          <w:szCs w:val="22"/>
        </w:rPr>
      </w:pPr>
      <w:r w:rsidRPr="00116CB2">
        <w:rPr>
          <w:rFonts w:ascii="Calibri" w:hAnsi="Calibri" w:cs="Arial"/>
          <w:b/>
          <w:bCs/>
          <w:sz w:val="22"/>
          <w:szCs w:val="22"/>
        </w:rPr>
        <w:t>urządzenie objęte jest minimum 12 miesięczną gwarancją liczoną od daty dostarczenia oraz co najmniej 2 miesięczną gwarancją na akcesoria (czepek, elektrody).</w:t>
      </w:r>
    </w:p>
    <w:p w14:paraId="35318556" w14:textId="77777777" w:rsidR="00116CB2" w:rsidRPr="00116CB2" w:rsidRDefault="00116CB2" w:rsidP="00116CB2">
      <w:pPr>
        <w:spacing w:after="200" w:line="276" w:lineRule="auto"/>
        <w:jc w:val="left"/>
        <w:rPr>
          <w:rFonts w:ascii="Calibri" w:hAnsi="Calibri" w:cs="Arial"/>
          <w:sz w:val="22"/>
          <w:szCs w:val="22"/>
        </w:rPr>
      </w:pPr>
    </w:p>
    <w:p w14:paraId="47D4F1E8" w14:textId="77777777" w:rsidR="00116CB2" w:rsidRPr="00116CB2" w:rsidRDefault="00116CB2" w:rsidP="00116CB2">
      <w:pPr>
        <w:spacing w:after="200" w:line="276" w:lineRule="auto"/>
        <w:jc w:val="left"/>
        <w:rPr>
          <w:rFonts w:ascii="Calibri" w:hAnsi="Calibri" w:cs="Arial"/>
          <w:sz w:val="22"/>
          <w:szCs w:val="22"/>
        </w:rPr>
      </w:pPr>
    </w:p>
    <w:p w14:paraId="4F513DED" w14:textId="77777777" w:rsidR="00116CB2" w:rsidRPr="00116CB2" w:rsidRDefault="00116CB2" w:rsidP="00116CB2">
      <w:pPr>
        <w:spacing w:after="160" w:line="259" w:lineRule="auto"/>
        <w:jc w:val="left"/>
        <w:rPr>
          <w:rFonts w:ascii="Calibri" w:eastAsia="Calibri" w:hAnsi="Calibri" w:cs="Arial"/>
          <w:b/>
          <w:bCs/>
          <w:sz w:val="22"/>
          <w:szCs w:val="22"/>
          <w:lang w:eastAsia="en-US"/>
        </w:rPr>
      </w:pPr>
    </w:p>
    <w:p w14:paraId="0C354EEE" w14:textId="15B6B7ED" w:rsidR="00900ED6" w:rsidRPr="00900ED6" w:rsidRDefault="00900ED6" w:rsidP="00900ED6">
      <w:pPr>
        <w:rPr>
          <w:rFonts w:asciiTheme="minorHAnsi" w:hAnsiTheme="minorHAnsi"/>
          <w:sz w:val="22"/>
          <w:szCs w:val="18"/>
        </w:rPr>
      </w:pPr>
    </w:p>
    <w:sectPr w:rsidR="00900ED6" w:rsidRPr="00900ED6" w:rsidSect="00BE0BDF">
      <w:headerReference w:type="default" r:id="rId9"/>
      <w:footerReference w:type="default" r:id="rId10"/>
      <w:pgSz w:w="11907" w:h="16840" w:code="9"/>
      <w:pgMar w:top="2410" w:right="851" w:bottom="709" w:left="1418" w:header="113" w:footer="51"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6462F8" w14:textId="77777777" w:rsidR="00D152ED" w:rsidRDefault="00D152ED" w:rsidP="00346F34">
      <w:r>
        <w:separator/>
      </w:r>
    </w:p>
  </w:endnote>
  <w:endnote w:type="continuationSeparator" w:id="0">
    <w:p w14:paraId="0CCE0FF8" w14:textId="77777777" w:rsidR="00D152ED" w:rsidRDefault="00D152ED" w:rsidP="00346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E130" w14:textId="57077C5F" w:rsidR="000579B3" w:rsidRDefault="00C03BC5" w:rsidP="00E772FA">
    <w:pPr>
      <w:pStyle w:val="Stopka"/>
      <w:rPr>
        <w:rFonts w:ascii="Calibri" w:hAnsi="Calibri"/>
        <w:b/>
        <w:sz w:val="20"/>
        <w:szCs w:val="18"/>
      </w:rPr>
    </w:pPr>
    <w:r w:rsidRPr="006B10F3">
      <w:rPr>
        <w:rFonts w:ascii="Calibri" w:hAnsi="Calibri"/>
        <w:b/>
        <w:noProof/>
        <w:sz w:val="18"/>
        <w:szCs w:val="18"/>
      </w:rPr>
      <mc:AlternateContent>
        <mc:Choice Requires="wps">
          <w:drawing>
            <wp:anchor distT="45720" distB="45720" distL="114300" distR="114300" simplePos="0" relativeHeight="251660288" behindDoc="1" locked="0" layoutInCell="1" allowOverlap="1" wp14:anchorId="0775A99E" wp14:editId="2814DE73">
              <wp:simplePos x="0" y="0"/>
              <wp:positionH relativeFrom="column">
                <wp:align>right</wp:align>
              </wp:positionH>
              <wp:positionV relativeFrom="paragraph">
                <wp:posOffset>-3810</wp:posOffset>
              </wp:positionV>
              <wp:extent cx="2347200" cy="1054800"/>
              <wp:effectExtent l="0" t="0" r="0" b="0"/>
              <wp:wrapTight wrapText="bothSides">
                <wp:wrapPolygon edited="0">
                  <wp:start x="0" y="0"/>
                  <wp:lineTo x="0" y="21067"/>
                  <wp:lineTo x="21390" y="21067"/>
                  <wp:lineTo x="21390" y="0"/>
                  <wp:lineTo x="0" y="0"/>
                </wp:wrapPolygon>
              </wp:wrapTight>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7200" cy="1054800"/>
                      </a:xfrm>
                      <a:prstGeom prst="rect">
                        <a:avLst/>
                      </a:prstGeom>
                      <a:solidFill>
                        <a:srgbClr val="FFFFFF"/>
                      </a:solidFill>
                      <a:ln w="9525">
                        <a:noFill/>
                        <a:miter lim="800000"/>
                        <a:headEnd/>
                        <a:tailEnd/>
                      </a:ln>
                    </wps:spPr>
                    <wps:txbx>
                      <w:txbxContent>
                        <w:p w14:paraId="5BEC6225" w14:textId="580D98EA" w:rsidR="006B10F3" w:rsidRPr="00C03BC5" w:rsidRDefault="006B10F3" w:rsidP="006B10F3">
                          <w:pPr>
                            <w:pStyle w:val="Stopka"/>
                            <w:jc w:val="left"/>
                            <w:rPr>
                              <w:rFonts w:ascii="Open Sans" w:hAnsi="Open Sans" w:cs="Open Sans"/>
                              <w:b/>
                              <w:sz w:val="18"/>
                              <w:szCs w:val="18"/>
                            </w:rPr>
                          </w:pPr>
                          <w:r w:rsidRPr="00C03BC5">
                            <w:rPr>
                              <w:rFonts w:ascii="Open Sans" w:hAnsi="Open Sans" w:cs="Open Sans"/>
                              <w:b/>
                              <w:sz w:val="18"/>
                              <w:szCs w:val="18"/>
                            </w:rPr>
                            <w:t>Realizator:</w:t>
                          </w:r>
                        </w:p>
                        <w:p w14:paraId="090F2A8C" w14:textId="4DC55E92" w:rsidR="00DD7FCC" w:rsidRPr="00C03BC5" w:rsidRDefault="00642160" w:rsidP="006B10F3">
                          <w:pPr>
                            <w:pStyle w:val="Stopka"/>
                            <w:jc w:val="left"/>
                            <w:rPr>
                              <w:rFonts w:ascii="Open Sans" w:hAnsi="Open Sans" w:cs="Open Sans"/>
                              <w:b/>
                              <w:sz w:val="18"/>
                              <w:szCs w:val="18"/>
                            </w:rPr>
                          </w:pPr>
                          <w:r>
                            <w:rPr>
                              <w:rFonts w:ascii="Open Sans" w:hAnsi="Open Sans" w:cs="Open Sans"/>
                              <w:b/>
                              <w:sz w:val="18"/>
                              <w:szCs w:val="18"/>
                            </w:rPr>
                            <w:t>Przedszkole Miejskie nr 98</w:t>
                          </w:r>
                          <w:r w:rsidR="00C03BC5" w:rsidRPr="00C03BC5">
                            <w:rPr>
                              <w:rFonts w:ascii="Open Sans" w:hAnsi="Open Sans" w:cs="Open Sans"/>
                              <w:b/>
                              <w:sz w:val="18"/>
                              <w:szCs w:val="18"/>
                            </w:rPr>
                            <w:t xml:space="preserve"> w Łodzi</w:t>
                          </w:r>
                        </w:p>
                        <w:p w14:paraId="167E1A8F" w14:textId="458E49F1" w:rsidR="006B10F3" w:rsidRPr="00C03BC5" w:rsidRDefault="00642160" w:rsidP="00C03BC5">
                          <w:pPr>
                            <w:pStyle w:val="Stopka"/>
                            <w:rPr>
                              <w:rFonts w:ascii="Open Sans" w:hAnsi="Open Sans" w:cs="Open Sans"/>
                              <w:bCs/>
                              <w:sz w:val="18"/>
                              <w:szCs w:val="18"/>
                            </w:rPr>
                          </w:pPr>
                          <w:r w:rsidRPr="00642160">
                            <w:rPr>
                              <w:rFonts w:ascii="Open Sans" w:hAnsi="Open Sans" w:cs="Open Sans"/>
                              <w:bCs/>
                              <w:sz w:val="18"/>
                              <w:szCs w:val="18"/>
                            </w:rPr>
                            <w:t>Legionów 126, 90-764 Łódź</w:t>
                          </w:r>
                        </w:p>
                        <w:p w14:paraId="56F8D0D2" w14:textId="2D9CECE0" w:rsidR="00DD7FCC" w:rsidRPr="00C03BC5" w:rsidRDefault="006B10F3" w:rsidP="00642160">
                          <w:pPr>
                            <w:pStyle w:val="Stopka"/>
                            <w:jc w:val="left"/>
                            <w:rPr>
                              <w:rFonts w:ascii="Open Sans" w:hAnsi="Open Sans" w:cs="Open Sans"/>
                              <w:bCs/>
                              <w:sz w:val="18"/>
                              <w:szCs w:val="18"/>
                            </w:rPr>
                          </w:pPr>
                          <w:r w:rsidRPr="00C03BC5">
                            <w:rPr>
                              <w:rFonts w:ascii="Open Sans" w:hAnsi="Open Sans" w:cs="Open Sans"/>
                              <w:bCs/>
                              <w:sz w:val="18"/>
                              <w:szCs w:val="18"/>
                            </w:rPr>
                            <w:t>tel.: (4</w:t>
                          </w:r>
                          <w:r w:rsidR="00C03BC5" w:rsidRPr="00C03BC5">
                            <w:rPr>
                              <w:rFonts w:ascii="Open Sans" w:hAnsi="Open Sans" w:cs="Open Sans"/>
                              <w:bCs/>
                              <w:sz w:val="18"/>
                              <w:szCs w:val="18"/>
                            </w:rPr>
                            <w:t>2</w:t>
                          </w:r>
                          <w:r w:rsidRPr="00C03BC5">
                            <w:rPr>
                              <w:rFonts w:ascii="Open Sans" w:hAnsi="Open Sans" w:cs="Open Sans"/>
                              <w:bCs/>
                              <w:sz w:val="18"/>
                              <w:szCs w:val="18"/>
                            </w:rPr>
                            <w:t xml:space="preserve">) </w:t>
                          </w:r>
                          <w:r w:rsidR="00642160" w:rsidRPr="00642160">
                            <w:rPr>
                              <w:rFonts w:ascii="Open Sans" w:hAnsi="Open Sans" w:cs="Open Sans"/>
                              <w:bCs/>
                              <w:sz w:val="18"/>
                              <w:szCs w:val="18"/>
                            </w:rPr>
                            <w:t>633 62 36</w:t>
                          </w:r>
                        </w:p>
                        <w:p w14:paraId="7B8442BC" w14:textId="4AB42851" w:rsidR="006B10F3" w:rsidRPr="00C03BC5" w:rsidRDefault="006B10F3" w:rsidP="00C03BC5">
                          <w:pPr>
                            <w:pStyle w:val="Stopka"/>
                            <w:jc w:val="left"/>
                            <w:rPr>
                              <w:rFonts w:ascii="Open Sans" w:hAnsi="Open Sans" w:cs="Open Sans"/>
                              <w:bCs/>
                              <w:sz w:val="18"/>
                              <w:szCs w:val="18"/>
                            </w:rPr>
                          </w:pPr>
                          <w:r w:rsidRPr="00C03BC5">
                            <w:rPr>
                              <w:rFonts w:ascii="Open Sans" w:hAnsi="Open Sans" w:cs="Open Sans"/>
                              <w:bCs/>
                              <w:sz w:val="18"/>
                              <w:szCs w:val="18"/>
                            </w:rPr>
                            <w:t xml:space="preserve">e-mail: </w:t>
                          </w:r>
                          <w:r w:rsidR="00642160">
                            <w:rPr>
                              <w:rFonts w:ascii="Open Sans" w:hAnsi="Open Sans" w:cs="Open Sans"/>
                              <w:bCs/>
                              <w:sz w:val="18"/>
                              <w:szCs w:val="18"/>
                            </w:rPr>
                            <w:t>pm98.projekt@interia.pl</w:t>
                          </w:r>
                        </w:p>
                        <w:p w14:paraId="3146462F" w14:textId="38F7CC9C" w:rsidR="00C03BC5" w:rsidRPr="00C03BC5" w:rsidRDefault="00642160" w:rsidP="00642160">
                          <w:pPr>
                            <w:pStyle w:val="Stopka"/>
                            <w:jc w:val="left"/>
                            <w:rPr>
                              <w:rFonts w:ascii="Open Sans" w:hAnsi="Open Sans" w:cs="Open Sans"/>
                              <w:sz w:val="18"/>
                              <w:szCs w:val="18"/>
                            </w:rPr>
                          </w:pPr>
                          <w:r w:rsidRPr="00642160">
                            <w:rPr>
                              <w:rFonts w:ascii="Open Sans" w:hAnsi="Open Sans" w:cs="Open Sans"/>
                              <w:sz w:val="18"/>
                              <w:szCs w:val="18"/>
                            </w:rPr>
                            <w:t>https://pm98lodz.wikom.pl/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75A99E" id="_x0000_t202" coordsize="21600,21600" o:spt="202" path="m,l,21600r21600,l21600,xe">
              <v:stroke joinstyle="miter"/>
              <v:path gradientshapeok="t" o:connecttype="rect"/>
            </v:shapetype>
            <v:shape id="Pole tekstowe 2" o:spid="_x0000_s1027" type="#_x0000_t202" style="position:absolute;left:0;text-align:left;margin-left:133.6pt;margin-top:-.3pt;width:184.8pt;height:83.05pt;z-index:-251656192;visibility:visible;mso-wrap-style:square;mso-width-percent:0;mso-height-percent:0;mso-wrap-distance-left:9pt;mso-wrap-distance-top:3.6pt;mso-wrap-distance-right:9pt;mso-wrap-distance-bottom:3.6pt;mso-position-horizontal:right;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" stroked="f">
              <v:textbox>
                <w:txbxContent>
                  <w:p w14:paraId="5BEC6225" w14:textId="580D98EA" w:rsidR="006B10F3" w:rsidRPr="00C03BC5" w:rsidRDefault="006B10F3" w:rsidP="006B10F3">
                    <w:pPr>
                      <w:pStyle w:val="Stopka"/>
                      <w:jc w:val="left"/>
                      <w:rPr>
                        <w:rFonts w:ascii="Open Sans" w:hAnsi="Open Sans" w:cs="Open Sans"/>
                        <w:b/>
                        <w:sz w:val="18"/>
                        <w:szCs w:val="18"/>
                      </w:rPr>
                    </w:pPr>
                    <w:r w:rsidRPr="00C03BC5">
                      <w:rPr>
                        <w:rFonts w:ascii="Open Sans" w:hAnsi="Open Sans" w:cs="Open Sans"/>
                        <w:b/>
                        <w:sz w:val="18"/>
                        <w:szCs w:val="18"/>
                      </w:rPr>
                      <w:t>Realizator:</w:t>
                    </w:r>
                  </w:p>
                  <w:p w14:paraId="090F2A8C" w14:textId="4DC55E92" w:rsidR="00DD7FCC" w:rsidRPr="00C03BC5" w:rsidRDefault="00642160" w:rsidP="006B10F3">
                    <w:pPr>
                      <w:pStyle w:val="Stopka"/>
                      <w:jc w:val="left"/>
                      <w:rPr>
                        <w:rFonts w:ascii="Open Sans" w:hAnsi="Open Sans" w:cs="Open Sans"/>
                        <w:b/>
                        <w:sz w:val="18"/>
                        <w:szCs w:val="18"/>
                      </w:rPr>
                    </w:pPr>
                    <w:r>
                      <w:rPr>
                        <w:rFonts w:ascii="Open Sans" w:hAnsi="Open Sans" w:cs="Open Sans"/>
                        <w:b/>
                        <w:sz w:val="18"/>
                        <w:szCs w:val="18"/>
                      </w:rPr>
                      <w:t>Przedszkole Miejskie nr 98</w:t>
                    </w:r>
                    <w:r w:rsidR="00C03BC5" w:rsidRPr="00C03BC5">
                      <w:rPr>
                        <w:rFonts w:ascii="Open Sans" w:hAnsi="Open Sans" w:cs="Open Sans"/>
                        <w:b/>
                        <w:sz w:val="18"/>
                        <w:szCs w:val="18"/>
                      </w:rPr>
                      <w:t xml:space="preserve"> w Łodzi</w:t>
                    </w:r>
                  </w:p>
                  <w:p w14:paraId="167E1A8F" w14:textId="458E49F1" w:rsidR="006B10F3" w:rsidRPr="00C03BC5" w:rsidRDefault="00642160" w:rsidP="00C03BC5">
                    <w:pPr>
                      <w:pStyle w:val="Stopka"/>
                      <w:rPr>
                        <w:rFonts w:ascii="Open Sans" w:hAnsi="Open Sans" w:cs="Open Sans"/>
                        <w:bCs/>
                        <w:sz w:val="18"/>
                        <w:szCs w:val="18"/>
                      </w:rPr>
                    </w:pPr>
                    <w:r w:rsidRPr="00642160">
                      <w:rPr>
                        <w:rFonts w:ascii="Open Sans" w:hAnsi="Open Sans" w:cs="Open Sans"/>
                        <w:bCs/>
                        <w:sz w:val="18"/>
                        <w:szCs w:val="18"/>
                      </w:rPr>
                      <w:t>Legionów 126, 90-764 Łódź</w:t>
                    </w:r>
                  </w:p>
                  <w:p w14:paraId="56F8D0D2" w14:textId="2D9CECE0" w:rsidR="00DD7FCC" w:rsidRPr="00C03BC5" w:rsidRDefault="006B10F3" w:rsidP="00642160">
                    <w:pPr>
                      <w:pStyle w:val="Stopka"/>
                      <w:jc w:val="left"/>
                      <w:rPr>
                        <w:rFonts w:ascii="Open Sans" w:hAnsi="Open Sans" w:cs="Open Sans"/>
                        <w:bCs/>
                        <w:sz w:val="18"/>
                        <w:szCs w:val="18"/>
                      </w:rPr>
                    </w:pPr>
                    <w:r w:rsidRPr="00C03BC5">
                      <w:rPr>
                        <w:rFonts w:ascii="Open Sans" w:hAnsi="Open Sans" w:cs="Open Sans"/>
                        <w:bCs/>
                        <w:sz w:val="18"/>
                        <w:szCs w:val="18"/>
                      </w:rPr>
                      <w:t>tel.: (4</w:t>
                    </w:r>
                    <w:r w:rsidR="00C03BC5" w:rsidRPr="00C03BC5">
                      <w:rPr>
                        <w:rFonts w:ascii="Open Sans" w:hAnsi="Open Sans" w:cs="Open Sans"/>
                        <w:bCs/>
                        <w:sz w:val="18"/>
                        <w:szCs w:val="18"/>
                      </w:rPr>
                      <w:t>2</w:t>
                    </w:r>
                    <w:r w:rsidRPr="00C03BC5">
                      <w:rPr>
                        <w:rFonts w:ascii="Open Sans" w:hAnsi="Open Sans" w:cs="Open Sans"/>
                        <w:bCs/>
                        <w:sz w:val="18"/>
                        <w:szCs w:val="18"/>
                      </w:rPr>
                      <w:t xml:space="preserve">) </w:t>
                    </w:r>
                    <w:r w:rsidR="00642160" w:rsidRPr="00642160">
                      <w:rPr>
                        <w:rFonts w:ascii="Open Sans" w:hAnsi="Open Sans" w:cs="Open Sans"/>
                        <w:bCs/>
                        <w:sz w:val="18"/>
                        <w:szCs w:val="18"/>
                      </w:rPr>
                      <w:t>633 62 36</w:t>
                    </w:r>
                  </w:p>
                  <w:p w14:paraId="7B8442BC" w14:textId="4AB42851" w:rsidR="006B10F3" w:rsidRPr="00C03BC5" w:rsidRDefault="006B10F3" w:rsidP="00C03BC5">
                    <w:pPr>
                      <w:pStyle w:val="Stopka"/>
                      <w:jc w:val="left"/>
                      <w:rPr>
                        <w:rFonts w:ascii="Open Sans" w:hAnsi="Open Sans" w:cs="Open Sans"/>
                        <w:bCs/>
                        <w:sz w:val="18"/>
                        <w:szCs w:val="18"/>
                      </w:rPr>
                    </w:pPr>
                    <w:r w:rsidRPr="00C03BC5">
                      <w:rPr>
                        <w:rFonts w:ascii="Open Sans" w:hAnsi="Open Sans" w:cs="Open Sans"/>
                        <w:bCs/>
                        <w:sz w:val="18"/>
                        <w:szCs w:val="18"/>
                      </w:rPr>
                      <w:t xml:space="preserve">e-mail: </w:t>
                    </w:r>
                    <w:r w:rsidR="00642160">
                      <w:rPr>
                        <w:rFonts w:ascii="Open Sans" w:hAnsi="Open Sans" w:cs="Open Sans"/>
                        <w:bCs/>
                        <w:sz w:val="18"/>
                        <w:szCs w:val="18"/>
                      </w:rPr>
                      <w:t>pm98.projekt@interia.pl</w:t>
                    </w:r>
                  </w:p>
                  <w:p w14:paraId="3146462F" w14:textId="38F7CC9C" w:rsidR="00C03BC5" w:rsidRPr="00C03BC5" w:rsidRDefault="00642160" w:rsidP="00642160">
                    <w:pPr>
                      <w:pStyle w:val="Stopka"/>
                      <w:jc w:val="left"/>
                      <w:rPr>
                        <w:rFonts w:ascii="Open Sans" w:hAnsi="Open Sans" w:cs="Open Sans"/>
                        <w:sz w:val="18"/>
                        <w:szCs w:val="18"/>
                      </w:rPr>
                    </w:pPr>
                    <w:r w:rsidRPr="00642160">
                      <w:rPr>
                        <w:rFonts w:ascii="Open Sans" w:hAnsi="Open Sans" w:cs="Open Sans"/>
                        <w:sz w:val="18"/>
                        <w:szCs w:val="18"/>
                      </w:rPr>
                      <w:t>https://pm98lodz.wikom.pl/</w:t>
                    </w:r>
                  </w:p>
                </w:txbxContent>
              </v:textbox>
              <w10:wrap type="tight"/>
            </v:shape>
          </w:pict>
        </mc:Fallback>
      </mc:AlternateContent>
    </w:r>
    <w:r w:rsidRPr="006B10F3">
      <w:rPr>
        <w:rFonts w:ascii="Calibri" w:hAnsi="Calibri"/>
        <w:b/>
        <w:noProof/>
        <w:sz w:val="18"/>
        <w:szCs w:val="18"/>
      </w:rPr>
      <mc:AlternateContent>
        <mc:Choice Requires="wps">
          <w:drawing>
            <wp:anchor distT="45720" distB="45720" distL="114300" distR="114300" simplePos="0" relativeHeight="251663360" behindDoc="1" locked="0" layoutInCell="1" allowOverlap="1" wp14:anchorId="54A6B8A3" wp14:editId="2D441636">
              <wp:simplePos x="0" y="0"/>
              <wp:positionH relativeFrom="column">
                <wp:align>left</wp:align>
              </wp:positionH>
              <wp:positionV relativeFrom="page">
                <wp:posOffset>9356090</wp:posOffset>
              </wp:positionV>
              <wp:extent cx="2433600" cy="1072800"/>
              <wp:effectExtent l="0" t="0" r="5080" b="0"/>
              <wp:wrapTight wrapText="bothSides">
                <wp:wrapPolygon edited="0">
                  <wp:start x="0" y="0"/>
                  <wp:lineTo x="0" y="21101"/>
                  <wp:lineTo x="21476" y="21101"/>
                  <wp:lineTo x="21476" y="0"/>
                  <wp:lineTo x="0" y="0"/>
                </wp:wrapPolygon>
              </wp:wrapTight>
              <wp:docPr id="1224660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3600" cy="1072800"/>
                      </a:xfrm>
                      <a:prstGeom prst="rect">
                        <a:avLst/>
                      </a:prstGeom>
                      <a:solidFill>
                        <a:srgbClr val="FFFFFF"/>
                      </a:solidFill>
                      <a:ln w="9525">
                        <a:noFill/>
                        <a:miter lim="800000"/>
                        <a:headEnd/>
                        <a:tailEnd/>
                      </a:ln>
                    </wps:spPr>
                    <wps:txbx>
                      <w:txbxContent>
                        <w:p w14:paraId="6E156BB3" w14:textId="77777777" w:rsidR="006B10F3" w:rsidRPr="004837DF" w:rsidRDefault="006B10F3" w:rsidP="006B10F3">
                          <w:pPr>
                            <w:pStyle w:val="Stopka"/>
                            <w:jc w:val="left"/>
                            <w:rPr>
                              <w:rFonts w:ascii="Open Sans" w:hAnsi="Open Sans" w:cs="Open Sans"/>
                              <w:b/>
                              <w:sz w:val="18"/>
                              <w:szCs w:val="18"/>
                            </w:rPr>
                          </w:pPr>
                          <w:r w:rsidRPr="004837DF">
                            <w:rPr>
                              <w:rFonts w:ascii="Open Sans" w:hAnsi="Open Sans" w:cs="Open Sans"/>
                              <w:b/>
                              <w:sz w:val="18"/>
                              <w:szCs w:val="18"/>
                            </w:rPr>
                            <w:t xml:space="preserve">Beneficjent: </w:t>
                          </w:r>
                        </w:p>
                        <w:p w14:paraId="03BC1486" w14:textId="77777777" w:rsidR="004837DF" w:rsidRPr="00C03BC5" w:rsidRDefault="004837DF" w:rsidP="004837DF">
                          <w:pPr>
                            <w:rPr>
                              <w:rFonts w:ascii="Open Sans" w:hAnsi="Open Sans" w:cs="Open Sans"/>
                              <w:b/>
                              <w:sz w:val="18"/>
                              <w:szCs w:val="18"/>
                            </w:rPr>
                          </w:pPr>
                          <w:r w:rsidRPr="00C03BC5">
                            <w:rPr>
                              <w:rFonts w:ascii="Open Sans" w:hAnsi="Open Sans" w:cs="Open Sans"/>
                              <w:b/>
                              <w:sz w:val="18"/>
                              <w:szCs w:val="18"/>
                            </w:rPr>
                            <w:t>Miasto Łódź</w:t>
                          </w:r>
                        </w:p>
                        <w:p w14:paraId="1B977139" w14:textId="2B8BFC2A" w:rsidR="006B10F3" w:rsidRPr="004837DF" w:rsidRDefault="004837DF" w:rsidP="004837DF">
                          <w:pPr>
                            <w:rPr>
                              <w:rFonts w:ascii="Open Sans" w:hAnsi="Open Sans" w:cs="Open Sans"/>
                              <w:bCs/>
                              <w:sz w:val="18"/>
                              <w:szCs w:val="18"/>
                            </w:rPr>
                          </w:pPr>
                          <w:r w:rsidRPr="004837DF">
                            <w:rPr>
                              <w:rFonts w:ascii="Open Sans" w:hAnsi="Open Sans" w:cs="Open Sans"/>
                              <w:bCs/>
                              <w:sz w:val="18"/>
                              <w:szCs w:val="18"/>
                            </w:rPr>
                            <w:t>ul. Piotrkowska 104, 90-926 Łódź</w:t>
                          </w:r>
                        </w:p>
                        <w:p w14:paraId="017D36C0" w14:textId="112B25B0" w:rsidR="004837DF" w:rsidRPr="004837DF" w:rsidRDefault="004837DF" w:rsidP="004837DF">
                          <w:pPr>
                            <w:rPr>
                              <w:rFonts w:ascii="Open Sans" w:hAnsi="Open Sans" w:cs="Open Sans"/>
                              <w:bCs/>
                              <w:sz w:val="18"/>
                              <w:szCs w:val="18"/>
                            </w:rPr>
                          </w:pPr>
                          <w:r w:rsidRPr="004837DF">
                            <w:rPr>
                              <w:rFonts w:ascii="Open Sans" w:hAnsi="Open Sans" w:cs="Open Sans"/>
                              <w:bCs/>
                              <w:sz w:val="18"/>
                              <w:szCs w:val="18"/>
                            </w:rPr>
                            <w:t>tel.: (42) 638 48 04</w:t>
                          </w:r>
                        </w:p>
                        <w:p w14:paraId="0E980958" w14:textId="253B9BA4" w:rsidR="004837DF" w:rsidRDefault="004837DF" w:rsidP="004837DF">
                          <w:pPr>
                            <w:jc w:val="left"/>
                            <w:rPr>
                              <w:rFonts w:ascii="Open Sans" w:hAnsi="Open Sans" w:cs="Open Sans"/>
                              <w:bCs/>
                              <w:sz w:val="18"/>
                              <w:szCs w:val="18"/>
                            </w:rPr>
                          </w:pPr>
                          <w:r w:rsidRPr="004837DF">
                            <w:rPr>
                              <w:rFonts w:ascii="Open Sans" w:hAnsi="Open Sans" w:cs="Open Sans"/>
                              <w:bCs/>
                              <w:sz w:val="18"/>
                              <w:szCs w:val="18"/>
                            </w:rPr>
                            <w:t xml:space="preserve">e-mail: </w:t>
                          </w:r>
                          <w:r w:rsidR="00C03BC5" w:rsidRPr="00C03BC5">
                            <w:rPr>
                              <w:rFonts w:ascii="Open Sans" w:hAnsi="Open Sans" w:cs="Open Sans"/>
                              <w:bCs/>
                              <w:sz w:val="18"/>
                              <w:szCs w:val="18"/>
                            </w:rPr>
                            <w:t>edukacja@uml.lodz.pl</w:t>
                          </w:r>
                        </w:p>
                        <w:p w14:paraId="71611458" w14:textId="00E70D80" w:rsidR="00C03BC5" w:rsidRPr="004837DF" w:rsidRDefault="00C03BC5" w:rsidP="00C03BC5">
                          <w:pPr>
                            <w:jc w:val="left"/>
                            <w:rPr>
                              <w:rFonts w:ascii="Open Sans" w:hAnsi="Open Sans" w:cs="Open Sans"/>
                              <w:bCs/>
                              <w:sz w:val="18"/>
                              <w:szCs w:val="18"/>
                            </w:rPr>
                          </w:pPr>
                          <w:r w:rsidRPr="00C03BC5">
                            <w:rPr>
                              <w:rFonts w:ascii="Open Sans" w:hAnsi="Open Sans" w:cs="Open Sans"/>
                              <w:bCs/>
                              <w:sz w:val="18"/>
                              <w:szCs w:val="18"/>
                            </w:rPr>
                            <w:t>www.uml.lodz.pl</w:t>
                          </w:r>
                        </w:p>
                        <w:p w14:paraId="54F98EF4" w14:textId="77777777" w:rsidR="004837DF" w:rsidRPr="004837DF" w:rsidRDefault="004837DF" w:rsidP="004837DF">
                          <w:pPr>
                            <w:jc w:val="left"/>
                            <w:rPr>
                              <w:bCs/>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4A6B8A3" id="_x0000_s1028" type="#_x0000_t202" style="position:absolute;left:0;text-align:left;margin-left:0;margin-top:736.7pt;width:191.6pt;height:84.45pt;z-index:-251653120;visibility:visible;mso-wrap-style:square;mso-width-percent:0;mso-height-percent:0;mso-wrap-distance-left:9pt;mso-wrap-distance-top:3.6pt;mso-wrap-distance-right:9pt;mso-wrap-distance-bottom:3.6pt;mso-position-horizontal:left;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" stroked="f">
              <v:textbox>
                <w:txbxContent>
                  <w:p w14:paraId="6E156BB3" w14:textId="77777777" w:rsidR="006B10F3" w:rsidRPr="004837DF" w:rsidRDefault="006B10F3" w:rsidP="006B10F3">
                    <w:pPr>
                      <w:pStyle w:val="Stopka"/>
                      <w:jc w:val="left"/>
                      <w:rPr>
                        <w:rFonts w:ascii="Open Sans" w:hAnsi="Open Sans" w:cs="Open Sans"/>
                        <w:b/>
                        <w:sz w:val="18"/>
                        <w:szCs w:val="18"/>
                      </w:rPr>
                    </w:pPr>
                    <w:r w:rsidRPr="004837DF">
                      <w:rPr>
                        <w:rFonts w:ascii="Open Sans" w:hAnsi="Open Sans" w:cs="Open Sans"/>
                        <w:b/>
                        <w:sz w:val="18"/>
                        <w:szCs w:val="18"/>
                      </w:rPr>
                      <w:t xml:space="preserve">Beneficjent: </w:t>
                    </w:r>
                  </w:p>
                  <w:p w14:paraId="03BC1486" w14:textId="77777777" w:rsidR="004837DF" w:rsidRPr="00C03BC5" w:rsidRDefault="004837DF" w:rsidP="004837DF">
                    <w:pPr>
                      <w:rPr>
                        <w:rFonts w:ascii="Open Sans" w:hAnsi="Open Sans" w:cs="Open Sans"/>
                        <w:b/>
                        <w:sz w:val="18"/>
                        <w:szCs w:val="18"/>
                      </w:rPr>
                    </w:pPr>
                    <w:r w:rsidRPr="00C03BC5">
                      <w:rPr>
                        <w:rFonts w:ascii="Open Sans" w:hAnsi="Open Sans" w:cs="Open Sans"/>
                        <w:b/>
                        <w:sz w:val="18"/>
                        <w:szCs w:val="18"/>
                      </w:rPr>
                      <w:t>Miasto Łódź</w:t>
                    </w:r>
                  </w:p>
                  <w:p w14:paraId="1B977139" w14:textId="2B8BFC2A" w:rsidR="006B10F3" w:rsidRPr="004837DF" w:rsidRDefault="004837DF" w:rsidP="004837DF">
                    <w:pPr>
                      <w:rPr>
                        <w:rFonts w:ascii="Open Sans" w:hAnsi="Open Sans" w:cs="Open Sans"/>
                        <w:bCs/>
                        <w:sz w:val="18"/>
                        <w:szCs w:val="18"/>
                      </w:rPr>
                    </w:pPr>
                    <w:r w:rsidRPr="004837DF">
                      <w:rPr>
                        <w:rFonts w:ascii="Open Sans" w:hAnsi="Open Sans" w:cs="Open Sans"/>
                        <w:bCs/>
                        <w:sz w:val="18"/>
                        <w:szCs w:val="18"/>
                      </w:rPr>
                      <w:t>ul. Piotrkowska 104, 90-926 Łódź</w:t>
                    </w:r>
                  </w:p>
                  <w:p w14:paraId="017D36C0" w14:textId="112B25B0" w:rsidR="004837DF" w:rsidRPr="004837DF" w:rsidRDefault="004837DF" w:rsidP="004837DF">
                    <w:pPr>
                      <w:rPr>
                        <w:rFonts w:ascii="Open Sans" w:hAnsi="Open Sans" w:cs="Open Sans"/>
                        <w:bCs/>
                        <w:sz w:val="18"/>
                        <w:szCs w:val="18"/>
                      </w:rPr>
                    </w:pPr>
                    <w:r w:rsidRPr="004837DF">
                      <w:rPr>
                        <w:rFonts w:ascii="Open Sans" w:hAnsi="Open Sans" w:cs="Open Sans"/>
                        <w:bCs/>
                        <w:sz w:val="18"/>
                        <w:szCs w:val="18"/>
                      </w:rPr>
                      <w:t>tel.: (42) 638 48 04</w:t>
                    </w:r>
                  </w:p>
                  <w:p w14:paraId="0E980958" w14:textId="253B9BA4" w:rsidR="004837DF" w:rsidRDefault="004837DF" w:rsidP="004837DF">
                    <w:pPr>
                      <w:jc w:val="left"/>
                      <w:rPr>
                        <w:rFonts w:ascii="Open Sans" w:hAnsi="Open Sans" w:cs="Open Sans"/>
                        <w:bCs/>
                        <w:sz w:val="18"/>
                        <w:szCs w:val="18"/>
                      </w:rPr>
                    </w:pPr>
                    <w:r w:rsidRPr="004837DF">
                      <w:rPr>
                        <w:rFonts w:ascii="Open Sans" w:hAnsi="Open Sans" w:cs="Open Sans"/>
                        <w:bCs/>
                        <w:sz w:val="18"/>
                        <w:szCs w:val="18"/>
                      </w:rPr>
                      <w:t xml:space="preserve">e-mail: </w:t>
                    </w:r>
                    <w:r w:rsidR="00C03BC5" w:rsidRPr="00C03BC5">
                      <w:rPr>
                        <w:rFonts w:ascii="Open Sans" w:hAnsi="Open Sans" w:cs="Open Sans"/>
                        <w:bCs/>
                        <w:sz w:val="18"/>
                        <w:szCs w:val="18"/>
                      </w:rPr>
                      <w:t>edukacja@uml.lodz.pl</w:t>
                    </w:r>
                  </w:p>
                  <w:p w14:paraId="71611458" w14:textId="00E70D80" w:rsidR="00C03BC5" w:rsidRPr="004837DF" w:rsidRDefault="00C03BC5" w:rsidP="00C03BC5">
                    <w:pPr>
                      <w:jc w:val="left"/>
                      <w:rPr>
                        <w:rFonts w:ascii="Open Sans" w:hAnsi="Open Sans" w:cs="Open Sans"/>
                        <w:bCs/>
                        <w:sz w:val="18"/>
                        <w:szCs w:val="18"/>
                      </w:rPr>
                    </w:pPr>
                    <w:r w:rsidRPr="00C03BC5">
                      <w:rPr>
                        <w:rFonts w:ascii="Open Sans" w:hAnsi="Open Sans" w:cs="Open Sans"/>
                        <w:bCs/>
                        <w:sz w:val="18"/>
                        <w:szCs w:val="18"/>
                      </w:rPr>
                      <w:t>www.uml.lodz.pl</w:t>
                    </w:r>
                  </w:p>
                  <w:p w14:paraId="54F98EF4" w14:textId="77777777" w:rsidR="004837DF" w:rsidRPr="004837DF" w:rsidRDefault="004837DF" w:rsidP="004837DF">
                    <w:pPr>
                      <w:jc w:val="left"/>
                      <w:rPr>
                        <w:bCs/>
                        <w:sz w:val="18"/>
                        <w:szCs w:val="18"/>
                      </w:rPr>
                    </w:pPr>
                  </w:p>
                </w:txbxContent>
              </v:textbox>
              <w10:wrap type="tight" anchory="page"/>
            </v:shape>
          </w:pict>
        </mc:Fallback>
      </mc:AlternateContent>
    </w:r>
  </w:p>
  <w:p w14:paraId="1D1F99CA" w14:textId="4BCA6389" w:rsidR="000579B3" w:rsidRDefault="000579B3" w:rsidP="00E772FA">
    <w:pPr>
      <w:pStyle w:val="Stopka"/>
      <w:rPr>
        <w:rFonts w:ascii="Calibri" w:hAnsi="Calibri"/>
        <w:b/>
        <w:sz w:val="20"/>
        <w:szCs w:val="18"/>
      </w:rPr>
    </w:pPr>
  </w:p>
  <w:p w14:paraId="402A3830" w14:textId="4B1BE1BF" w:rsidR="000D53C3" w:rsidRDefault="000D53C3" w:rsidP="00BE0BDF">
    <w:pPr>
      <w:pStyle w:val="Stopka"/>
      <w:ind w:firstLine="708"/>
      <w:rPr>
        <w:rFonts w:ascii="Calibri" w:hAnsi="Calibri"/>
        <w:b/>
        <w:sz w:val="20"/>
        <w:szCs w:val="18"/>
      </w:rPr>
    </w:pPr>
  </w:p>
  <w:p w14:paraId="2D383431" w14:textId="41947567" w:rsidR="00520073" w:rsidRDefault="00520073" w:rsidP="006B10F3">
    <w:pPr>
      <w:pStyle w:val="Stopka"/>
      <w:rPr>
        <w:rFonts w:ascii="Calibri" w:hAnsi="Calibri"/>
        <w:b/>
        <w:sz w:val="18"/>
        <w:szCs w:val="18"/>
      </w:rPr>
    </w:pPr>
    <w:bookmarkStart w:id="0" w:name="_Hlk491255416"/>
  </w:p>
  <w:p w14:paraId="3A270402" w14:textId="5212A4FB" w:rsidR="006B10F3" w:rsidRDefault="006B10F3" w:rsidP="006B10F3">
    <w:pPr>
      <w:pStyle w:val="Stopka"/>
      <w:rPr>
        <w:rFonts w:ascii="Calibri" w:hAnsi="Calibri"/>
        <w:b/>
        <w:sz w:val="18"/>
        <w:szCs w:val="18"/>
      </w:rPr>
    </w:pPr>
  </w:p>
  <w:p w14:paraId="56B5EC3E" w14:textId="2F73E97B" w:rsidR="006B10F3" w:rsidRDefault="006B10F3" w:rsidP="006B10F3">
    <w:pPr>
      <w:pStyle w:val="Stopka"/>
      <w:rPr>
        <w:rFonts w:ascii="Calibri" w:hAnsi="Calibri"/>
        <w:b/>
        <w:sz w:val="18"/>
        <w:szCs w:val="18"/>
      </w:rPr>
    </w:pPr>
  </w:p>
  <w:p w14:paraId="334564D2" w14:textId="7026FA12" w:rsidR="006B10F3" w:rsidRDefault="006B10F3" w:rsidP="006B10F3">
    <w:pPr>
      <w:pStyle w:val="Stopka"/>
      <w:rPr>
        <w:rFonts w:ascii="Calibri" w:hAnsi="Calibri"/>
        <w:b/>
        <w:sz w:val="18"/>
        <w:szCs w:val="18"/>
      </w:rPr>
    </w:pPr>
  </w:p>
  <w:p w14:paraId="6F6BB808" w14:textId="2D183058" w:rsidR="006B10F3" w:rsidRPr="00520073" w:rsidRDefault="006B10F3" w:rsidP="006B10F3">
    <w:pPr>
      <w:pStyle w:val="Stopka"/>
      <w:rPr>
        <w:rFonts w:ascii="Calibri" w:hAnsi="Calibri"/>
        <w:bCs/>
        <w:sz w:val="18"/>
        <w:szCs w:val="18"/>
      </w:rPr>
    </w:pPr>
  </w:p>
  <w:bookmarkEnd w:id="0"/>
  <w:p w14:paraId="3FAA29BC" w14:textId="45CF9CB3" w:rsidR="000D53C3" w:rsidRPr="00DD7FCC" w:rsidRDefault="000D53C3" w:rsidP="00DD7FCC">
    <w:pPr>
      <w:pStyle w:val="Stopka"/>
      <w:rPr>
        <w:rFonts w:ascii="Calibri" w:hAnsi="Calibri"/>
        <w:sz w:val="18"/>
        <w:szCs w:val="18"/>
        <w:lang w:val="en-US"/>
      </w:rPr>
    </w:pPr>
    <w:r w:rsidRPr="006D3BAB">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801825" w14:textId="77777777" w:rsidR="00D152ED" w:rsidRDefault="00D152ED" w:rsidP="00346F34">
      <w:r>
        <w:separator/>
      </w:r>
    </w:p>
  </w:footnote>
  <w:footnote w:type="continuationSeparator" w:id="0">
    <w:p w14:paraId="03047EE6" w14:textId="77777777" w:rsidR="00D152ED" w:rsidRDefault="00D152ED" w:rsidP="00346F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F1214" w14:textId="0BCFC5AB" w:rsidR="000D53C3" w:rsidRDefault="00D27ABD" w:rsidP="00BE0BDF">
    <w:pPr>
      <w:pStyle w:val="Nagwek"/>
      <w:tabs>
        <w:tab w:val="center" w:pos="4819"/>
        <w:tab w:val="right" w:pos="9638"/>
      </w:tabs>
    </w:pPr>
    <w:r>
      <w:rPr>
        <w:b/>
        <w:noProof/>
      </w:rPr>
      <mc:AlternateContent>
        <mc:Choice Requires="wps">
          <w:drawing>
            <wp:anchor distT="45720" distB="45720" distL="114300" distR="114300" simplePos="0" relativeHeight="251658240" behindDoc="0" locked="0" layoutInCell="1" allowOverlap="1" wp14:anchorId="4A0E32C0" wp14:editId="6BB5C382">
              <wp:simplePos x="0" y="0"/>
              <wp:positionH relativeFrom="column">
                <wp:posOffset>1270</wp:posOffset>
              </wp:positionH>
              <wp:positionV relativeFrom="paragraph">
                <wp:posOffset>791210</wp:posOffset>
              </wp:positionV>
              <wp:extent cx="6049645" cy="827405"/>
              <wp:effectExtent l="0" t="0" r="8255" b="0"/>
              <wp:wrapSquare wrapText="bothSides"/>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9645" cy="827405"/>
                      </a:xfrm>
                      <a:prstGeom prst="rect">
                        <a:avLst/>
                      </a:prstGeom>
                      <a:solidFill>
                        <a:srgbClr val="FFFFFF"/>
                      </a:solidFill>
                      <a:ln w="9525">
                        <a:noFill/>
                        <a:miter lim="800000"/>
                        <a:headEnd/>
                        <a:tailEnd/>
                      </a:ln>
                    </wps:spPr>
                    <wps:txbx>
                      <w:txbxContent>
                        <w:p w14:paraId="1EEC3CA6" w14:textId="5D141244"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Projekt „</w:t>
                          </w:r>
                          <w:r w:rsidR="00F435D5" w:rsidRPr="00F435D5">
                            <w:rPr>
                              <w:rFonts w:ascii="Open Sans" w:hAnsi="Open Sans" w:cs="Open Sans"/>
                              <w:sz w:val="18"/>
                              <w:szCs w:val="18"/>
                              <w:lang w:eastAsia="en-US"/>
                            </w:rPr>
                            <w:t>Małe kroki, wielkie możliwości</w:t>
                          </w:r>
                          <w:r w:rsidRPr="00BE0BDF">
                            <w:rPr>
                              <w:rFonts w:ascii="Open Sans" w:hAnsi="Open Sans" w:cs="Open Sans"/>
                              <w:sz w:val="18"/>
                              <w:szCs w:val="18"/>
                              <w:lang w:eastAsia="en-US"/>
                            </w:rPr>
                            <w:t>”</w:t>
                          </w:r>
                          <w:r w:rsidR="00DB6296" w:rsidRPr="00BE0BDF">
                            <w:rPr>
                              <w:rFonts w:ascii="Open Sans" w:hAnsi="Open Sans" w:cs="Open Sans"/>
                              <w:sz w:val="18"/>
                              <w:szCs w:val="18"/>
                              <w:lang w:eastAsia="en-US"/>
                            </w:rPr>
                            <w:t xml:space="preserve"> </w:t>
                          </w:r>
                          <w:r w:rsidR="00BE0BDF">
                            <w:rPr>
                              <w:rFonts w:ascii="Open Sans" w:hAnsi="Open Sans" w:cs="Open Sans"/>
                              <w:sz w:val="18"/>
                              <w:szCs w:val="18"/>
                              <w:lang w:eastAsia="en-US"/>
                            </w:rPr>
                            <w:t xml:space="preserve"> </w:t>
                          </w:r>
                        </w:p>
                        <w:p w14:paraId="67F597FC" w14:textId="53D49F33"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współfinansowany przez Unię Europejską w ramach Europejskiego Funduszu Społecznego</w:t>
                          </w:r>
                          <w:r w:rsidR="00BB2BCA" w:rsidRPr="00BE0BDF">
                            <w:rPr>
                              <w:rFonts w:ascii="Open Sans" w:hAnsi="Open Sans" w:cs="Open Sans"/>
                              <w:sz w:val="18"/>
                              <w:szCs w:val="18"/>
                              <w:lang w:eastAsia="en-US"/>
                            </w:rPr>
                            <w:t xml:space="preserve"> +</w:t>
                          </w:r>
                        </w:p>
                        <w:p w14:paraId="5CA53323" w14:textId="442203B9" w:rsidR="00522C61" w:rsidRPr="00BE0BDF" w:rsidRDefault="00522C61" w:rsidP="00BE0BDF">
                          <w:pPr>
                            <w:jc w:val="center"/>
                            <w:rPr>
                              <w:rFonts w:ascii="Open Sans" w:hAnsi="Open Sans" w:cs="Open Sans"/>
                              <w:sz w:val="18"/>
                              <w:szCs w:val="18"/>
                              <w:lang w:eastAsia="en-US"/>
                            </w:rPr>
                          </w:pPr>
                          <w:r w:rsidRPr="00BE0BDF">
                            <w:rPr>
                              <w:rFonts w:ascii="Open Sans" w:hAnsi="Open Sans" w:cs="Open Sans"/>
                              <w:sz w:val="18"/>
                              <w:szCs w:val="18"/>
                              <w:lang w:eastAsia="en-US"/>
                            </w:rPr>
                            <w:t>w ramach Programu regionalnego Fundusze Europejskie dla Łódzkiego 2021-2027</w:t>
                          </w:r>
                        </w:p>
                        <w:p w14:paraId="71F43116" w14:textId="1C8EE1A5" w:rsidR="00522C61" w:rsidRPr="00BE0BDF" w:rsidRDefault="00F435D5" w:rsidP="009F0880">
                          <w:pPr>
                            <w:jc w:val="center"/>
                            <w:rPr>
                              <w:rFonts w:ascii="Open Sans" w:hAnsi="Open Sans" w:cs="Open Sans"/>
                              <w:sz w:val="18"/>
                              <w:szCs w:val="18"/>
                              <w:lang w:eastAsia="en-US"/>
                            </w:rPr>
                          </w:pPr>
                          <w:r w:rsidRPr="00F435D5">
                            <w:rPr>
                              <w:rFonts w:ascii="Open Sans" w:hAnsi="Open Sans" w:cs="Open Sans"/>
                              <w:sz w:val="18"/>
                              <w:szCs w:val="18"/>
                              <w:lang w:eastAsia="en-US"/>
                            </w:rPr>
                            <w:t>FELD.08.10-IZ.00-0056/24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0E32C0" id="_x0000_t202" coordsize="21600,21600" o:spt="202" path="m,l,21600r21600,l21600,xe">
              <v:stroke joinstyle="miter"/>
              <v:path gradientshapeok="t" o:connecttype="rect"/>
            </v:shapetype>
            <v:shape id="Pole tekstowe 7" o:spid="_x0000_s1026" type="#_x0000_t202" style="position:absolute;left:0;text-align:left;margin-left:.1pt;margin-top:62.3pt;width:476.35pt;height:65.1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" stroked="f">
              <v:textbox>
                <w:txbxContent>
                  <w:p w14:paraId="1EEC3CA6" w14:textId="5D141244"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Projekt „</w:t>
                    </w:r>
                    <w:r w:rsidR="00F435D5" w:rsidRPr="00F435D5">
                      <w:rPr>
                        <w:rFonts w:ascii="Open Sans" w:hAnsi="Open Sans" w:cs="Open Sans"/>
                        <w:sz w:val="18"/>
                        <w:szCs w:val="18"/>
                        <w:lang w:eastAsia="en-US"/>
                      </w:rPr>
                      <w:t>Małe kroki, wielkie możliwości</w:t>
                    </w:r>
                    <w:r w:rsidRPr="00BE0BDF">
                      <w:rPr>
                        <w:rFonts w:ascii="Open Sans" w:hAnsi="Open Sans" w:cs="Open Sans"/>
                        <w:sz w:val="18"/>
                        <w:szCs w:val="18"/>
                        <w:lang w:eastAsia="en-US"/>
                      </w:rPr>
                      <w:t>”</w:t>
                    </w:r>
                    <w:r w:rsidR="00DB6296" w:rsidRPr="00BE0BDF">
                      <w:rPr>
                        <w:rFonts w:ascii="Open Sans" w:hAnsi="Open Sans" w:cs="Open Sans"/>
                        <w:sz w:val="18"/>
                        <w:szCs w:val="18"/>
                        <w:lang w:eastAsia="en-US"/>
                      </w:rPr>
                      <w:t xml:space="preserve"> </w:t>
                    </w:r>
                    <w:r w:rsidR="00BE0BDF">
                      <w:rPr>
                        <w:rFonts w:ascii="Open Sans" w:hAnsi="Open Sans" w:cs="Open Sans"/>
                        <w:sz w:val="18"/>
                        <w:szCs w:val="18"/>
                        <w:lang w:eastAsia="en-US"/>
                      </w:rPr>
                      <w:t xml:space="preserve"> </w:t>
                    </w:r>
                  </w:p>
                  <w:p w14:paraId="67F597FC" w14:textId="53D49F33" w:rsidR="00BE0BDF" w:rsidRDefault="000D53C3" w:rsidP="00BE0BDF">
                    <w:pPr>
                      <w:jc w:val="center"/>
                      <w:rPr>
                        <w:rFonts w:ascii="Open Sans" w:hAnsi="Open Sans" w:cs="Open Sans"/>
                        <w:sz w:val="18"/>
                        <w:szCs w:val="18"/>
                        <w:lang w:eastAsia="en-US"/>
                      </w:rPr>
                    </w:pPr>
                    <w:r w:rsidRPr="00BE0BDF">
                      <w:rPr>
                        <w:rFonts w:ascii="Open Sans" w:hAnsi="Open Sans" w:cs="Open Sans"/>
                        <w:sz w:val="18"/>
                        <w:szCs w:val="18"/>
                        <w:lang w:eastAsia="en-US"/>
                      </w:rPr>
                      <w:t>współfinansowany przez Unię Europejską w ramach Europejskiego Funduszu Społecznego</w:t>
                    </w:r>
                    <w:r w:rsidR="00BB2BCA" w:rsidRPr="00BE0BDF">
                      <w:rPr>
                        <w:rFonts w:ascii="Open Sans" w:hAnsi="Open Sans" w:cs="Open Sans"/>
                        <w:sz w:val="18"/>
                        <w:szCs w:val="18"/>
                        <w:lang w:eastAsia="en-US"/>
                      </w:rPr>
                      <w:t xml:space="preserve"> +</w:t>
                    </w:r>
                  </w:p>
                  <w:p w14:paraId="5CA53323" w14:textId="442203B9" w:rsidR="00522C61" w:rsidRPr="00BE0BDF" w:rsidRDefault="00522C61" w:rsidP="00BE0BDF">
                    <w:pPr>
                      <w:jc w:val="center"/>
                      <w:rPr>
                        <w:rFonts w:ascii="Open Sans" w:hAnsi="Open Sans" w:cs="Open Sans"/>
                        <w:sz w:val="18"/>
                        <w:szCs w:val="18"/>
                        <w:lang w:eastAsia="en-US"/>
                      </w:rPr>
                    </w:pPr>
                    <w:r w:rsidRPr="00BE0BDF">
                      <w:rPr>
                        <w:rFonts w:ascii="Open Sans" w:hAnsi="Open Sans" w:cs="Open Sans"/>
                        <w:sz w:val="18"/>
                        <w:szCs w:val="18"/>
                        <w:lang w:eastAsia="en-US"/>
                      </w:rPr>
                      <w:t>w ramach Programu regionalnego Fundusze Europejskie dla Łódzkiego 2021-2027</w:t>
                    </w:r>
                  </w:p>
                  <w:p w14:paraId="71F43116" w14:textId="1C8EE1A5" w:rsidR="00522C61" w:rsidRPr="00BE0BDF" w:rsidRDefault="00F435D5" w:rsidP="009F0880">
                    <w:pPr>
                      <w:jc w:val="center"/>
                      <w:rPr>
                        <w:rFonts w:ascii="Open Sans" w:hAnsi="Open Sans" w:cs="Open Sans"/>
                        <w:sz w:val="18"/>
                        <w:szCs w:val="18"/>
                        <w:lang w:eastAsia="en-US"/>
                      </w:rPr>
                    </w:pPr>
                    <w:r w:rsidRPr="00F435D5">
                      <w:rPr>
                        <w:rFonts w:ascii="Open Sans" w:hAnsi="Open Sans" w:cs="Open Sans"/>
                        <w:sz w:val="18"/>
                        <w:szCs w:val="18"/>
                        <w:lang w:eastAsia="en-US"/>
                      </w:rPr>
                      <w:t>FELD.08.10-IZ.00-0056/24</w:t>
                    </w:r>
                  </w:p>
                </w:txbxContent>
              </v:textbox>
              <w10:wrap type="square"/>
            </v:shape>
          </w:pict>
        </mc:Fallback>
      </mc:AlternateContent>
    </w:r>
    <w:r>
      <w:rPr>
        <w:noProof/>
      </w:rPr>
      <w:drawing>
        <wp:anchor distT="0" distB="0" distL="114300" distR="114300" simplePos="0" relativeHeight="251664384" behindDoc="0" locked="0" layoutInCell="1" allowOverlap="1" wp14:anchorId="062914B8" wp14:editId="18DA9A66">
          <wp:simplePos x="0" y="0"/>
          <wp:positionH relativeFrom="column">
            <wp:align>center</wp:align>
          </wp:positionH>
          <wp:positionV relativeFrom="paragraph">
            <wp:posOffset>76200</wp:posOffset>
          </wp:positionV>
          <wp:extent cx="6120000" cy="615600"/>
          <wp:effectExtent l="0" t="0" r="0" b="0"/>
          <wp:wrapTopAndBottom/>
          <wp:docPr id="109584784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000" cy="615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88C"/>
    <w:multiLevelType w:val="hybridMultilevel"/>
    <w:tmpl w:val="5CF20B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536917"/>
    <w:multiLevelType w:val="hybridMultilevel"/>
    <w:tmpl w:val="D108B6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21754C5"/>
    <w:multiLevelType w:val="hybridMultilevel"/>
    <w:tmpl w:val="8102A14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26F79C8"/>
    <w:multiLevelType w:val="hybridMultilevel"/>
    <w:tmpl w:val="8786BEB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66534D"/>
    <w:multiLevelType w:val="hybridMultilevel"/>
    <w:tmpl w:val="D472B40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73732"/>
    <w:multiLevelType w:val="hybridMultilevel"/>
    <w:tmpl w:val="76342AB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FA751E"/>
    <w:multiLevelType w:val="hybridMultilevel"/>
    <w:tmpl w:val="9FE0D5A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06E81EE2"/>
    <w:multiLevelType w:val="hybridMultilevel"/>
    <w:tmpl w:val="313084D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07061943"/>
    <w:multiLevelType w:val="hybridMultilevel"/>
    <w:tmpl w:val="C8B683E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613765"/>
    <w:multiLevelType w:val="hybridMultilevel"/>
    <w:tmpl w:val="BD5602E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EA48C7"/>
    <w:multiLevelType w:val="hybridMultilevel"/>
    <w:tmpl w:val="7E4CB56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960872"/>
    <w:multiLevelType w:val="hybridMultilevel"/>
    <w:tmpl w:val="3D926C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9083491"/>
    <w:multiLevelType w:val="hybridMultilevel"/>
    <w:tmpl w:val="B62077E4"/>
    <w:lvl w:ilvl="0" w:tplc="04150011">
      <w:start w:val="1"/>
      <w:numFmt w:val="decimal"/>
      <w:lvlText w:val="%1)"/>
      <w:lvlJc w:val="left"/>
      <w:pPr>
        <w:ind w:left="180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1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09C44BE0"/>
    <w:multiLevelType w:val="hybridMultilevel"/>
    <w:tmpl w:val="6A38830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D66889"/>
    <w:multiLevelType w:val="hybridMultilevel"/>
    <w:tmpl w:val="46CEB3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BE27C32"/>
    <w:multiLevelType w:val="hybridMultilevel"/>
    <w:tmpl w:val="C32286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D5366EE"/>
    <w:multiLevelType w:val="hybridMultilevel"/>
    <w:tmpl w:val="FBA47DD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DCD2532"/>
    <w:multiLevelType w:val="hybridMultilevel"/>
    <w:tmpl w:val="6BD8C10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E080439"/>
    <w:multiLevelType w:val="hybridMultilevel"/>
    <w:tmpl w:val="418ACA30"/>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9A5CBB"/>
    <w:multiLevelType w:val="hybridMultilevel"/>
    <w:tmpl w:val="678CF9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0F096F2D"/>
    <w:multiLevelType w:val="hybridMultilevel"/>
    <w:tmpl w:val="AA96B94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F3054A1"/>
    <w:multiLevelType w:val="hybridMultilevel"/>
    <w:tmpl w:val="DE8C2D8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10346E1"/>
    <w:multiLevelType w:val="hybridMultilevel"/>
    <w:tmpl w:val="C098367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4315C9F"/>
    <w:multiLevelType w:val="hybridMultilevel"/>
    <w:tmpl w:val="6FD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48319AB"/>
    <w:multiLevelType w:val="hybridMultilevel"/>
    <w:tmpl w:val="CFD0FBB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15E17F6C"/>
    <w:multiLevelType w:val="hybridMultilevel"/>
    <w:tmpl w:val="5298F91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6E51574"/>
    <w:multiLevelType w:val="hybridMultilevel"/>
    <w:tmpl w:val="F5E601C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84B38F8"/>
    <w:multiLevelType w:val="hybridMultilevel"/>
    <w:tmpl w:val="95D0CEA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8BB6D8D"/>
    <w:multiLevelType w:val="hybridMultilevel"/>
    <w:tmpl w:val="34225AE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8CE3DBE"/>
    <w:multiLevelType w:val="hybridMultilevel"/>
    <w:tmpl w:val="BB8C7F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9086BB7"/>
    <w:multiLevelType w:val="hybridMultilevel"/>
    <w:tmpl w:val="504A8B5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D383355"/>
    <w:multiLevelType w:val="hybridMultilevel"/>
    <w:tmpl w:val="68C486BA"/>
    <w:lvl w:ilvl="0" w:tplc="FCA042F6">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1E07380C"/>
    <w:multiLevelType w:val="multilevel"/>
    <w:tmpl w:val="AA9A7BC8"/>
    <w:lvl w:ilvl="0">
      <w:start w:val="7"/>
      <w:numFmt w:val="decimal"/>
      <w:lvlText w:val="%1."/>
      <w:lvlJc w:val="left"/>
      <w:pPr>
        <w:ind w:left="360" w:hanging="360"/>
      </w:pPr>
      <w:rPr>
        <w:rFonts w:hint="default"/>
        <w:b w:val="0"/>
        <w:sz w:val="22"/>
        <w:szCs w:val="22"/>
      </w:rPr>
    </w:lvl>
    <w:lvl w:ilvl="1">
      <w:start w:val="1"/>
      <w:numFmt w:val="decimal"/>
      <w:lvlText w:val="%1.%2."/>
      <w:lvlJc w:val="left"/>
      <w:pPr>
        <w:ind w:left="1142" w:hanging="432"/>
      </w:pPr>
      <w:rPr>
        <w:rFonts w:hint="default"/>
        <w:b/>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F257EDC"/>
    <w:multiLevelType w:val="hybridMultilevel"/>
    <w:tmpl w:val="46DE311E"/>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0760304"/>
    <w:multiLevelType w:val="hybridMultilevel"/>
    <w:tmpl w:val="B82E33C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0BF0444"/>
    <w:multiLevelType w:val="multilevel"/>
    <w:tmpl w:val="3F40F922"/>
    <w:lvl w:ilvl="0">
      <w:start w:val="1"/>
      <w:numFmt w:val="decimal"/>
      <w:lvlText w:val="%1."/>
      <w:lvlJc w:val="left"/>
      <w:pPr>
        <w:ind w:left="360" w:hanging="360"/>
      </w:pPr>
      <w:rPr>
        <w:b/>
      </w:rPr>
    </w:lvl>
    <w:lvl w:ilvl="1">
      <w:start w:val="1"/>
      <w:numFmt w:val="decimal"/>
      <w:lvlText w:val="%1.%2."/>
      <w:lvlJc w:val="left"/>
      <w:pPr>
        <w:ind w:left="114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0D25260"/>
    <w:multiLevelType w:val="hybridMultilevel"/>
    <w:tmpl w:val="EA00C2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18406C0"/>
    <w:multiLevelType w:val="hybridMultilevel"/>
    <w:tmpl w:val="25965D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C645C2"/>
    <w:multiLevelType w:val="hybridMultilevel"/>
    <w:tmpl w:val="B4245F4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2F307A6"/>
    <w:multiLevelType w:val="hybridMultilevel"/>
    <w:tmpl w:val="4BF0C9A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23925435"/>
    <w:multiLevelType w:val="hybridMultilevel"/>
    <w:tmpl w:val="7A349E7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4033E78"/>
    <w:multiLevelType w:val="hybridMultilevel"/>
    <w:tmpl w:val="745E9F7C"/>
    <w:lvl w:ilvl="0" w:tplc="2FD468CE">
      <w:start w:val="1"/>
      <w:numFmt w:val="bullet"/>
      <w:lvlText w:val=""/>
      <w:lvlJc w:val="left"/>
      <w:pPr>
        <w:ind w:left="720" w:hanging="360"/>
      </w:pPr>
      <w:rPr>
        <w:rFonts w:ascii="Symbol" w:hAnsi="Symbol" w:hint="default"/>
        <w:sz w:val="4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40475B4"/>
    <w:multiLevelType w:val="hybridMultilevel"/>
    <w:tmpl w:val="78AAB10E"/>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43372C4"/>
    <w:multiLevelType w:val="hybridMultilevel"/>
    <w:tmpl w:val="3E64E78E"/>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4C608EB"/>
    <w:multiLevelType w:val="hybridMultilevel"/>
    <w:tmpl w:val="99C49020"/>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4EF1710"/>
    <w:multiLevelType w:val="hybridMultilevel"/>
    <w:tmpl w:val="F2BCA4C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5C07619"/>
    <w:multiLevelType w:val="hybridMultilevel"/>
    <w:tmpl w:val="D7461C8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5C77F8C"/>
    <w:multiLevelType w:val="hybridMultilevel"/>
    <w:tmpl w:val="FE5CB3B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630305A"/>
    <w:multiLevelType w:val="hybridMultilevel"/>
    <w:tmpl w:val="369EC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63E5A4A"/>
    <w:multiLevelType w:val="hybridMultilevel"/>
    <w:tmpl w:val="31F6247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64011EF"/>
    <w:multiLevelType w:val="hybridMultilevel"/>
    <w:tmpl w:val="AB521B0E"/>
    <w:lvl w:ilvl="0" w:tplc="EDC2EE46">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793590"/>
    <w:multiLevelType w:val="hybridMultilevel"/>
    <w:tmpl w:val="34A86280"/>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9234FB6"/>
    <w:multiLevelType w:val="hybridMultilevel"/>
    <w:tmpl w:val="7BB8C43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2CB01DC5"/>
    <w:multiLevelType w:val="hybridMultilevel"/>
    <w:tmpl w:val="682AA63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D3E59BA"/>
    <w:multiLevelType w:val="hybridMultilevel"/>
    <w:tmpl w:val="0AD860A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E645C67"/>
    <w:multiLevelType w:val="hybridMultilevel"/>
    <w:tmpl w:val="3CD4F80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03465F8"/>
    <w:multiLevelType w:val="hybridMultilevel"/>
    <w:tmpl w:val="47EA6BB4"/>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03512E4"/>
    <w:multiLevelType w:val="hybridMultilevel"/>
    <w:tmpl w:val="D5EC6CD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0C41D41"/>
    <w:multiLevelType w:val="hybridMultilevel"/>
    <w:tmpl w:val="E87A0DF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0F42C53"/>
    <w:multiLevelType w:val="hybridMultilevel"/>
    <w:tmpl w:val="461AC89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2AD5119"/>
    <w:multiLevelType w:val="hybridMultilevel"/>
    <w:tmpl w:val="0A8E3FB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3087324"/>
    <w:multiLevelType w:val="hybridMultilevel"/>
    <w:tmpl w:val="FCF4CE0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36C042B"/>
    <w:multiLevelType w:val="hybridMultilevel"/>
    <w:tmpl w:val="3ECA5AE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3AD2ACB"/>
    <w:multiLevelType w:val="hybridMultilevel"/>
    <w:tmpl w:val="ED883D70"/>
    <w:lvl w:ilvl="0" w:tplc="2FD468CE">
      <w:start w:val="1"/>
      <w:numFmt w:val="bullet"/>
      <w:lvlText w:val=""/>
      <w:lvlJc w:val="left"/>
      <w:pPr>
        <w:ind w:left="360" w:hanging="360"/>
      </w:pPr>
      <w:rPr>
        <w:rFonts w:ascii="Symbol" w:hAnsi="Symbol" w:hint="default"/>
        <w:sz w:val="4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33FE4490"/>
    <w:multiLevelType w:val="hybridMultilevel"/>
    <w:tmpl w:val="C0F6471A"/>
    <w:lvl w:ilvl="0" w:tplc="1130D666">
      <w:start w:val="13"/>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4490381"/>
    <w:multiLevelType w:val="hybridMultilevel"/>
    <w:tmpl w:val="2A1A6EA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5455281"/>
    <w:multiLevelType w:val="hybridMultilevel"/>
    <w:tmpl w:val="EA4051E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64C39D3"/>
    <w:multiLevelType w:val="hybridMultilevel"/>
    <w:tmpl w:val="2D34799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7544EE0"/>
    <w:multiLevelType w:val="hybridMultilevel"/>
    <w:tmpl w:val="57EECE30"/>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A7C60A6"/>
    <w:multiLevelType w:val="hybridMultilevel"/>
    <w:tmpl w:val="24704D1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3AF61D30"/>
    <w:multiLevelType w:val="hybridMultilevel"/>
    <w:tmpl w:val="02E8BBF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3B7E7ED8"/>
    <w:multiLevelType w:val="hybridMultilevel"/>
    <w:tmpl w:val="4F700AB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3B987BBB"/>
    <w:multiLevelType w:val="hybridMultilevel"/>
    <w:tmpl w:val="0D76D41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DD7221E"/>
    <w:multiLevelType w:val="hybridMultilevel"/>
    <w:tmpl w:val="FFEED7E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3F915C01"/>
    <w:multiLevelType w:val="hybridMultilevel"/>
    <w:tmpl w:val="C2525F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00D7C38"/>
    <w:multiLevelType w:val="hybridMultilevel"/>
    <w:tmpl w:val="AA6C972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06C3237"/>
    <w:multiLevelType w:val="hybridMultilevel"/>
    <w:tmpl w:val="656E9A2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06E03C8"/>
    <w:multiLevelType w:val="hybridMultilevel"/>
    <w:tmpl w:val="88EC613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41C31F43"/>
    <w:multiLevelType w:val="hybridMultilevel"/>
    <w:tmpl w:val="67EC3D16"/>
    <w:lvl w:ilvl="0" w:tplc="1E4CA346">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42BD210C"/>
    <w:multiLevelType w:val="hybridMultilevel"/>
    <w:tmpl w:val="A80A0CE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5E76571"/>
    <w:multiLevelType w:val="hybridMultilevel"/>
    <w:tmpl w:val="DFA8F168"/>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7507AA1"/>
    <w:multiLevelType w:val="hybridMultilevel"/>
    <w:tmpl w:val="7AFA35A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7D21800"/>
    <w:multiLevelType w:val="hybridMultilevel"/>
    <w:tmpl w:val="CEEA9BE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825667D"/>
    <w:multiLevelType w:val="hybridMultilevel"/>
    <w:tmpl w:val="16588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98B1F47"/>
    <w:multiLevelType w:val="hybridMultilevel"/>
    <w:tmpl w:val="34CE39C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5" w15:restartNumberingAfterBreak="0">
    <w:nsid w:val="49FC0354"/>
    <w:multiLevelType w:val="hybridMultilevel"/>
    <w:tmpl w:val="D33C56D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A697481"/>
    <w:multiLevelType w:val="hybridMultilevel"/>
    <w:tmpl w:val="784C7FA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A8F196B"/>
    <w:multiLevelType w:val="multilevel"/>
    <w:tmpl w:val="903CE7C2"/>
    <w:lvl w:ilvl="0">
      <w:start w:val="5"/>
      <w:numFmt w:val="decimal"/>
      <w:lvlText w:val="%1."/>
      <w:lvlJc w:val="left"/>
      <w:pPr>
        <w:tabs>
          <w:tab w:val="num" w:pos="390"/>
        </w:tabs>
        <w:ind w:left="390" w:hanging="390"/>
      </w:pPr>
      <w:rPr>
        <w:rFonts w:cs="Times New Roman" w:hint="default"/>
      </w:rPr>
    </w:lvl>
    <w:lvl w:ilvl="1">
      <w:start w:val="3"/>
      <w:numFmt w:val="decimal"/>
      <w:lvlText w:val="%1.%2."/>
      <w:lvlJc w:val="left"/>
      <w:pPr>
        <w:tabs>
          <w:tab w:val="num" w:pos="862"/>
        </w:tabs>
        <w:ind w:left="862"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8" w15:restartNumberingAfterBreak="0">
    <w:nsid w:val="4CEB2827"/>
    <w:multiLevelType w:val="hybridMultilevel"/>
    <w:tmpl w:val="194A967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D835D7C"/>
    <w:multiLevelType w:val="hybridMultilevel"/>
    <w:tmpl w:val="3AFAEAE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E9F6296"/>
    <w:multiLevelType w:val="hybridMultilevel"/>
    <w:tmpl w:val="CE80BCA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F7A4CE0"/>
    <w:multiLevelType w:val="hybridMultilevel"/>
    <w:tmpl w:val="E85C90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F8B4E62"/>
    <w:multiLevelType w:val="hybridMultilevel"/>
    <w:tmpl w:val="B9463E54"/>
    <w:lvl w:ilvl="0" w:tplc="FD7C47F4">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FEA1540"/>
    <w:multiLevelType w:val="hybridMultilevel"/>
    <w:tmpl w:val="BDCA964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500C2ADB"/>
    <w:multiLevelType w:val="hybridMultilevel"/>
    <w:tmpl w:val="212AD1A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29E2E44"/>
    <w:multiLevelType w:val="hybridMultilevel"/>
    <w:tmpl w:val="A74690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5E03527"/>
    <w:multiLevelType w:val="hybridMultilevel"/>
    <w:tmpl w:val="930255D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7ED65EC"/>
    <w:multiLevelType w:val="hybridMultilevel"/>
    <w:tmpl w:val="D7405D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80F6EEC"/>
    <w:multiLevelType w:val="hybridMultilevel"/>
    <w:tmpl w:val="6992922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86147C4"/>
    <w:multiLevelType w:val="hybridMultilevel"/>
    <w:tmpl w:val="DC1A6D2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8A03F4C"/>
    <w:multiLevelType w:val="hybridMultilevel"/>
    <w:tmpl w:val="1B4C8FF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9026468"/>
    <w:multiLevelType w:val="hybridMultilevel"/>
    <w:tmpl w:val="6B2CCF5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9F5529C"/>
    <w:multiLevelType w:val="hybridMultilevel"/>
    <w:tmpl w:val="E2626DBC"/>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3" w15:restartNumberingAfterBreak="0">
    <w:nsid w:val="59F60B6D"/>
    <w:multiLevelType w:val="hybridMultilevel"/>
    <w:tmpl w:val="0B76042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5C323B40"/>
    <w:multiLevelType w:val="hybridMultilevel"/>
    <w:tmpl w:val="4D94A25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C3A5D7F"/>
    <w:multiLevelType w:val="hybridMultilevel"/>
    <w:tmpl w:val="7DA0D308"/>
    <w:lvl w:ilvl="0" w:tplc="5284E314">
      <w:start w:val="3"/>
      <w:numFmt w:val="upperLetter"/>
      <w:lvlText w:val="%1."/>
      <w:lvlJc w:val="left"/>
      <w:pPr>
        <w:ind w:left="7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D50041C"/>
    <w:multiLevelType w:val="hybridMultilevel"/>
    <w:tmpl w:val="8AFA06D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5DFC64C5"/>
    <w:multiLevelType w:val="hybridMultilevel"/>
    <w:tmpl w:val="3482EB8E"/>
    <w:lvl w:ilvl="0" w:tplc="2FD468CE">
      <w:start w:val="1"/>
      <w:numFmt w:val="bullet"/>
      <w:lvlText w:val=""/>
      <w:lvlJc w:val="left"/>
      <w:pPr>
        <w:ind w:left="360" w:hanging="360"/>
      </w:pPr>
      <w:rPr>
        <w:rFonts w:ascii="Symbol" w:hAnsi="Symbol" w:hint="default"/>
        <w:sz w:val="40"/>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15:restartNumberingAfterBreak="0">
    <w:nsid w:val="5F0A4C1D"/>
    <w:multiLevelType w:val="hybridMultilevel"/>
    <w:tmpl w:val="6278FEF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05C072C"/>
    <w:multiLevelType w:val="hybridMultilevel"/>
    <w:tmpl w:val="D13CA704"/>
    <w:lvl w:ilvl="0" w:tplc="FCA042F6">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0" w15:restartNumberingAfterBreak="0">
    <w:nsid w:val="61177ADB"/>
    <w:multiLevelType w:val="hybridMultilevel"/>
    <w:tmpl w:val="C9F68516"/>
    <w:lvl w:ilvl="0" w:tplc="6A4ECF1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1AC40D1"/>
    <w:multiLevelType w:val="hybridMultilevel"/>
    <w:tmpl w:val="3B22E8D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2BB68E6"/>
    <w:multiLevelType w:val="hybridMultilevel"/>
    <w:tmpl w:val="04AA486A"/>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2E66BAF"/>
    <w:multiLevelType w:val="hybridMultilevel"/>
    <w:tmpl w:val="E0E6511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2F635C7"/>
    <w:multiLevelType w:val="hybridMultilevel"/>
    <w:tmpl w:val="A03204F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630C014E"/>
    <w:multiLevelType w:val="hybridMultilevel"/>
    <w:tmpl w:val="92844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3F172D1"/>
    <w:multiLevelType w:val="hybridMultilevel"/>
    <w:tmpl w:val="349CBE7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7" w15:restartNumberingAfterBreak="0">
    <w:nsid w:val="65FE1FA3"/>
    <w:multiLevelType w:val="hybridMultilevel"/>
    <w:tmpl w:val="334EA158"/>
    <w:lvl w:ilvl="0" w:tplc="0C36F06E">
      <w:start w:val="1"/>
      <w:numFmt w:val="upperRoman"/>
      <w:lvlText w:val="%1."/>
      <w:lvlJc w:val="left"/>
      <w:pPr>
        <w:ind w:left="1146"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62E2FBD"/>
    <w:multiLevelType w:val="hybridMultilevel"/>
    <w:tmpl w:val="65E8F00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678349FA"/>
    <w:multiLevelType w:val="hybridMultilevel"/>
    <w:tmpl w:val="8350F56E"/>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692B65A6"/>
    <w:multiLevelType w:val="multilevel"/>
    <w:tmpl w:val="B8481646"/>
    <w:lvl w:ilvl="0">
      <w:start w:val="5"/>
      <w:numFmt w:val="decimal"/>
      <w:lvlText w:val="%1."/>
      <w:lvlJc w:val="left"/>
      <w:pPr>
        <w:ind w:left="390" w:hanging="390"/>
      </w:pPr>
      <w:rPr>
        <w:rFonts w:hint="default"/>
        <w:sz w:val="22"/>
        <w:szCs w:val="22"/>
      </w:rPr>
    </w:lvl>
    <w:lvl w:ilvl="1">
      <w:start w:val="1"/>
      <w:numFmt w:val="lowerLetter"/>
      <w:lvlText w:val="%2."/>
      <w:lvlJc w:val="left"/>
      <w:pPr>
        <w:ind w:left="862" w:hanging="720"/>
      </w:pPr>
      <w:rPr>
        <w:rFonts w:asciiTheme="minorHAnsi" w:eastAsia="Times New Roman" w:hAnsiTheme="minorHAnsi" w:cstheme="minorHAnsi"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1" w15:restartNumberingAfterBreak="0">
    <w:nsid w:val="69342CA6"/>
    <w:multiLevelType w:val="hybridMultilevel"/>
    <w:tmpl w:val="2218565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95A79FB"/>
    <w:multiLevelType w:val="hybridMultilevel"/>
    <w:tmpl w:val="EDC68B02"/>
    <w:lvl w:ilvl="0" w:tplc="759A0D1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6B462227"/>
    <w:multiLevelType w:val="hybridMultilevel"/>
    <w:tmpl w:val="DD1C34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6C082E90"/>
    <w:multiLevelType w:val="hybridMultilevel"/>
    <w:tmpl w:val="28BE7FB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ECB3EA7"/>
    <w:multiLevelType w:val="hybridMultilevel"/>
    <w:tmpl w:val="8932E370"/>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FB124BB"/>
    <w:multiLevelType w:val="hybridMultilevel"/>
    <w:tmpl w:val="A9F82C8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0AD6795"/>
    <w:multiLevelType w:val="hybridMultilevel"/>
    <w:tmpl w:val="11FEB42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8" w15:restartNumberingAfterBreak="0">
    <w:nsid w:val="7131291D"/>
    <w:multiLevelType w:val="hybridMultilevel"/>
    <w:tmpl w:val="D07E18A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2A02B31"/>
    <w:multiLevelType w:val="hybridMultilevel"/>
    <w:tmpl w:val="7BCC9CDE"/>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5896B42"/>
    <w:multiLevelType w:val="hybridMultilevel"/>
    <w:tmpl w:val="1DE2D96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79C0159A"/>
    <w:multiLevelType w:val="hybridMultilevel"/>
    <w:tmpl w:val="E2D21938"/>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B245E45"/>
    <w:multiLevelType w:val="hybridMultilevel"/>
    <w:tmpl w:val="990039F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7B9A0C08"/>
    <w:multiLevelType w:val="hybridMultilevel"/>
    <w:tmpl w:val="A44473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7D236A21"/>
    <w:multiLevelType w:val="hybridMultilevel"/>
    <w:tmpl w:val="82906424"/>
    <w:lvl w:ilvl="0" w:tplc="FCA042F6">
      <w:numFmt w:val="bullet"/>
      <w:lvlText w:val="•"/>
      <w:lvlJc w:val="left"/>
      <w:pPr>
        <w:ind w:left="1080" w:hanging="360"/>
      </w:pPr>
      <w:rPr>
        <w:rFonts w:ascii="Calibri" w:eastAsiaTheme="minorHAnsi" w:hAnsi="Calibri"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5" w15:restartNumberingAfterBreak="0">
    <w:nsid w:val="7D266B91"/>
    <w:multiLevelType w:val="hybridMultilevel"/>
    <w:tmpl w:val="A8A68C9C"/>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DAF75B0"/>
    <w:multiLevelType w:val="hybridMultilevel"/>
    <w:tmpl w:val="62CE01FE"/>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E0E3ED2"/>
    <w:multiLevelType w:val="hybridMultilevel"/>
    <w:tmpl w:val="1E3665B0"/>
    <w:lvl w:ilvl="0" w:tplc="59325444">
      <w:start w:val="23"/>
      <w:numFmt w:val="bullet"/>
      <w:lvlText w:val=""/>
      <w:lvlJc w:val="left"/>
      <w:pPr>
        <w:ind w:left="720" w:hanging="360"/>
      </w:pPr>
      <w:rPr>
        <w:rFonts w:ascii="Symbol" w:eastAsiaTheme="minorEastAsia"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7EA42AD6"/>
    <w:multiLevelType w:val="hybridMultilevel"/>
    <w:tmpl w:val="00A4FDCE"/>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EE615BD"/>
    <w:multiLevelType w:val="hybridMultilevel"/>
    <w:tmpl w:val="25B26CC6"/>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FC0418E"/>
    <w:multiLevelType w:val="hybridMultilevel"/>
    <w:tmpl w:val="5BD45872"/>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7FE94FCD"/>
    <w:multiLevelType w:val="hybridMultilevel"/>
    <w:tmpl w:val="21BA354E"/>
    <w:lvl w:ilvl="0" w:tplc="FCA042F6">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2" w15:restartNumberingAfterBreak="0">
    <w:nsid w:val="7FFE7ACF"/>
    <w:multiLevelType w:val="hybridMultilevel"/>
    <w:tmpl w:val="3044EBD4"/>
    <w:lvl w:ilvl="0" w:tplc="FCA042F6">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78117249">
    <w:abstractNumId w:val="35"/>
  </w:num>
  <w:num w:numId="2" w16cid:durableId="744062397">
    <w:abstractNumId w:val="120"/>
  </w:num>
  <w:num w:numId="3" w16cid:durableId="1117136264">
    <w:abstractNumId w:val="87"/>
  </w:num>
  <w:num w:numId="4" w16cid:durableId="1663317700">
    <w:abstractNumId w:val="50"/>
  </w:num>
  <w:num w:numId="5" w16cid:durableId="1042292996">
    <w:abstractNumId w:val="32"/>
  </w:num>
  <w:num w:numId="6" w16cid:durableId="601649732">
    <w:abstractNumId w:val="110"/>
  </w:num>
  <w:num w:numId="7" w16cid:durableId="1964650879">
    <w:abstractNumId w:val="105"/>
  </w:num>
  <w:num w:numId="8" w16cid:durableId="2065903920">
    <w:abstractNumId w:val="107"/>
  </w:num>
  <w:num w:numId="9" w16cid:durableId="231473537">
    <w:abstractNumId w:val="36"/>
  </w:num>
  <w:num w:numId="10" w16cid:durableId="1853255450">
    <w:abstractNumId w:val="37"/>
  </w:num>
  <w:num w:numId="11" w16cid:durableId="213853527">
    <w:abstractNumId w:val="83"/>
  </w:num>
  <w:num w:numId="12" w16cid:durableId="1627849585">
    <w:abstractNumId w:val="14"/>
  </w:num>
  <w:num w:numId="13" w16cid:durableId="1877346933">
    <w:abstractNumId w:val="115"/>
  </w:num>
  <w:num w:numId="14" w16cid:durableId="2100439717">
    <w:abstractNumId w:val="74"/>
  </w:num>
  <w:num w:numId="15" w16cid:durableId="303896517">
    <w:abstractNumId w:val="63"/>
  </w:num>
  <w:num w:numId="16" w16cid:durableId="1969503590">
    <w:abstractNumId w:val="12"/>
  </w:num>
  <w:num w:numId="17" w16cid:durableId="769088920">
    <w:abstractNumId w:val="78"/>
  </w:num>
  <w:num w:numId="18" w16cid:durableId="1503011557">
    <w:abstractNumId w:val="41"/>
  </w:num>
  <w:num w:numId="19" w16cid:durableId="784083395">
    <w:abstractNumId w:val="7"/>
  </w:num>
  <w:num w:numId="20" w16cid:durableId="207575632">
    <w:abstractNumId w:val="133"/>
  </w:num>
  <w:num w:numId="21" w16cid:durableId="1858350448">
    <w:abstractNumId w:val="122"/>
  </w:num>
  <w:num w:numId="22" w16cid:durableId="2116754765">
    <w:abstractNumId w:val="95"/>
  </w:num>
  <w:num w:numId="23" w16cid:durableId="78599739">
    <w:abstractNumId w:val="15"/>
  </w:num>
  <w:num w:numId="24" w16cid:durableId="520978084">
    <w:abstractNumId w:val="23"/>
  </w:num>
  <w:num w:numId="25" w16cid:durableId="40442455">
    <w:abstractNumId w:val="0"/>
  </w:num>
  <w:num w:numId="26" w16cid:durableId="1465467411">
    <w:abstractNumId w:val="64"/>
  </w:num>
  <w:num w:numId="27" w16cid:durableId="661617962">
    <w:abstractNumId w:val="29"/>
  </w:num>
  <w:num w:numId="28" w16cid:durableId="1053193520">
    <w:abstractNumId w:val="11"/>
  </w:num>
  <w:num w:numId="29" w16cid:durableId="809395343">
    <w:abstractNumId w:val="92"/>
  </w:num>
  <w:num w:numId="30" w16cid:durableId="1268276803">
    <w:abstractNumId w:val="123"/>
  </w:num>
  <w:num w:numId="31" w16cid:durableId="775246424">
    <w:abstractNumId w:val="91"/>
  </w:num>
  <w:num w:numId="32" w16cid:durableId="1124890647">
    <w:abstractNumId w:val="116"/>
  </w:num>
  <w:num w:numId="33" w16cid:durableId="1325164318">
    <w:abstractNumId w:val="48"/>
  </w:num>
  <w:num w:numId="34" w16cid:durableId="302002161">
    <w:abstractNumId w:val="104"/>
  </w:num>
  <w:num w:numId="35" w16cid:durableId="1302425781">
    <w:abstractNumId w:val="27"/>
  </w:num>
  <w:num w:numId="36" w16cid:durableId="1835487205">
    <w:abstractNumId w:val="96"/>
  </w:num>
  <w:num w:numId="37" w16cid:durableId="1298103269">
    <w:abstractNumId w:val="79"/>
  </w:num>
  <w:num w:numId="38" w16cid:durableId="1742558105">
    <w:abstractNumId w:val="90"/>
  </w:num>
  <w:num w:numId="39" w16cid:durableId="940451493">
    <w:abstractNumId w:val="61"/>
  </w:num>
  <w:num w:numId="40" w16cid:durableId="2067799465">
    <w:abstractNumId w:val="38"/>
  </w:num>
  <w:num w:numId="41" w16cid:durableId="300423367">
    <w:abstractNumId w:val="73"/>
  </w:num>
  <w:num w:numId="42" w16cid:durableId="1599675639">
    <w:abstractNumId w:val="121"/>
  </w:num>
  <w:num w:numId="43" w16cid:durableId="886255961">
    <w:abstractNumId w:val="112"/>
  </w:num>
  <w:num w:numId="44" w16cid:durableId="551890312">
    <w:abstractNumId w:val="130"/>
  </w:num>
  <w:num w:numId="45" w16cid:durableId="740828250">
    <w:abstractNumId w:val="75"/>
  </w:num>
  <w:num w:numId="46" w16cid:durableId="362369420">
    <w:abstractNumId w:val="58"/>
  </w:num>
  <w:num w:numId="47" w16cid:durableId="283997461">
    <w:abstractNumId w:val="135"/>
  </w:num>
  <w:num w:numId="48" w16cid:durableId="2043968876">
    <w:abstractNumId w:val="111"/>
  </w:num>
  <w:num w:numId="49" w16cid:durableId="1714187805">
    <w:abstractNumId w:val="54"/>
  </w:num>
  <w:num w:numId="50" w16cid:durableId="127672399">
    <w:abstractNumId w:val="70"/>
  </w:num>
  <w:num w:numId="51" w16cid:durableId="1768185575">
    <w:abstractNumId w:val="4"/>
  </w:num>
  <w:num w:numId="52" w16cid:durableId="1433670609">
    <w:abstractNumId w:val="119"/>
  </w:num>
  <w:num w:numId="53" w16cid:durableId="2116821574">
    <w:abstractNumId w:val="3"/>
  </w:num>
  <w:num w:numId="54" w16cid:durableId="1298410329">
    <w:abstractNumId w:val="67"/>
  </w:num>
  <w:num w:numId="55" w16cid:durableId="549075014">
    <w:abstractNumId w:val="5"/>
  </w:num>
  <w:num w:numId="56" w16cid:durableId="62796099">
    <w:abstractNumId w:val="28"/>
  </w:num>
  <w:num w:numId="57" w16cid:durableId="34697342">
    <w:abstractNumId w:val="124"/>
  </w:num>
  <w:num w:numId="58" w16cid:durableId="1230190905">
    <w:abstractNumId w:val="132"/>
  </w:num>
  <w:num w:numId="59" w16cid:durableId="2046442593">
    <w:abstractNumId w:val="18"/>
  </w:num>
  <w:num w:numId="60" w16cid:durableId="821896472">
    <w:abstractNumId w:val="69"/>
  </w:num>
  <w:num w:numId="61" w16cid:durableId="1240747394">
    <w:abstractNumId w:val="57"/>
  </w:num>
  <w:num w:numId="62" w16cid:durableId="36204436">
    <w:abstractNumId w:val="85"/>
  </w:num>
  <w:num w:numId="63" w16cid:durableId="233050295">
    <w:abstractNumId w:val="134"/>
  </w:num>
  <w:num w:numId="64" w16cid:durableId="2015457091">
    <w:abstractNumId w:val="68"/>
  </w:num>
  <w:num w:numId="65" w16cid:durableId="1096444645">
    <w:abstractNumId w:val="43"/>
  </w:num>
  <w:num w:numId="66" w16cid:durableId="453716554">
    <w:abstractNumId w:val="33"/>
  </w:num>
  <w:num w:numId="67" w16cid:durableId="420375118">
    <w:abstractNumId w:val="128"/>
  </w:num>
  <w:num w:numId="68" w16cid:durableId="1187527390">
    <w:abstractNumId w:val="49"/>
  </w:num>
  <w:num w:numId="69" w16cid:durableId="621573467">
    <w:abstractNumId w:val="10"/>
  </w:num>
  <w:num w:numId="70" w16cid:durableId="1010061669">
    <w:abstractNumId w:val="81"/>
  </w:num>
  <w:num w:numId="71" w16cid:durableId="759181963">
    <w:abstractNumId w:val="72"/>
  </w:num>
  <w:num w:numId="72" w16cid:durableId="1677418089">
    <w:abstractNumId w:val="45"/>
  </w:num>
  <w:num w:numId="73" w16cid:durableId="52429574">
    <w:abstractNumId w:val="47"/>
  </w:num>
  <w:num w:numId="74" w16cid:durableId="1194270093">
    <w:abstractNumId w:val="99"/>
  </w:num>
  <w:num w:numId="75" w16cid:durableId="447967690">
    <w:abstractNumId w:val="34"/>
  </w:num>
  <w:num w:numId="76" w16cid:durableId="1266497482">
    <w:abstractNumId w:val="129"/>
  </w:num>
  <w:num w:numId="77" w16cid:durableId="186020859">
    <w:abstractNumId w:val="44"/>
  </w:num>
  <w:num w:numId="78" w16cid:durableId="1300263444">
    <w:abstractNumId w:val="65"/>
  </w:num>
  <w:num w:numId="79" w16cid:durableId="11659710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615062196">
    <w:abstractNumId w:val="117"/>
  </w:num>
  <w:num w:numId="81" w16cid:durableId="777871533">
    <w:abstractNumId w:val="137"/>
  </w:num>
  <w:num w:numId="82" w16cid:durableId="1199393103">
    <w:abstractNumId w:val="19"/>
  </w:num>
  <w:num w:numId="83" w16cid:durableId="1698963299">
    <w:abstractNumId w:val="97"/>
  </w:num>
  <w:num w:numId="84" w16cid:durableId="1327398119">
    <w:abstractNumId w:val="1"/>
  </w:num>
  <w:num w:numId="85" w16cid:durableId="423957951">
    <w:abstractNumId w:val="114"/>
  </w:num>
  <w:num w:numId="86" w16cid:durableId="1273708306">
    <w:abstractNumId w:val="94"/>
  </w:num>
  <w:num w:numId="87" w16cid:durableId="305597537">
    <w:abstractNumId w:val="51"/>
  </w:num>
  <w:num w:numId="88" w16cid:durableId="297734646">
    <w:abstractNumId w:val="80"/>
  </w:num>
  <w:num w:numId="89" w16cid:durableId="2107537430">
    <w:abstractNumId w:val="31"/>
  </w:num>
  <w:num w:numId="90" w16cid:durableId="406268061">
    <w:abstractNumId w:val="71"/>
  </w:num>
  <w:num w:numId="91" w16cid:durableId="2077626732">
    <w:abstractNumId w:val="26"/>
  </w:num>
  <w:num w:numId="92" w16cid:durableId="155846889">
    <w:abstractNumId w:val="127"/>
  </w:num>
  <w:num w:numId="93" w16cid:durableId="147677727">
    <w:abstractNumId w:val="136"/>
  </w:num>
  <w:num w:numId="94" w16cid:durableId="1716275340">
    <w:abstractNumId w:val="103"/>
  </w:num>
  <w:num w:numId="95" w16cid:durableId="1573196897">
    <w:abstractNumId w:val="24"/>
  </w:num>
  <w:num w:numId="96" w16cid:durableId="1012806061">
    <w:abstractNumId w:val="126"/>
  </w:num>
  <w:num w:numId="97" w16cid:durableId="737477443">
    <w:abstractNumId w:val="88"/>
  </w:num>
  <w:num w:numId="98" w16cid:durableId="343090223">
    <w:abstractNumId w:val="113"/>
  </w:num>
  <w:num w:numId="99" w16cid:durableId="332951320">
    <w:abstractNumId w:val="55"/>
  </w:num>
  <w:num w:numId="100" w16cid:durableId="315688050">
    <w:abstractNumId w:val="53"/>
  </w:num>
  <w:num w:numId="101" w16cid:durableId="1396274056">
    <w:abstractNumId w:val="142"/>
  </w:num>
  <w:num w:numId="102" w16cid:durableId="1763645530">
    <w:abstractNumId w:val="108"/>
  </w:num>
  <w:num w:numId="103" w16cid:durableId="339741196">
    <w:abstractNumId w:val="16"/>
  </w:num>
  <w:num w:numId="104" w16cid:durableId="590554597">
    <w:abstractNumId w:val="125"/>
  </w:num>
  <w:num w:numId="105" w16cid:durableId="374934600">
    <w:abstractNumId w:val="93"/>
  </w:num>
  <w:num w:numId="106" w16cid:durableId="108402606">
    <w:abstractNumId w:val="56"/>
  </w:num>
  <w:num w:numId="107" w16cid:durableId="1093209669">
    <w:abstractNumId w:val="141"/>
  </w:num>
  <w:num w:numId="108" w16cid:durableId="2097825196">
    <w:abstractNumId w:val="13"/>
  </w:num>
  <w:num w:numId="109" w16cid:durableId="205680762">
    <w:abstractNumId w:val="100"/>
  </w:num>
  <w:num w:numId="110" w16cid:durableId="1550417023">
    <w:abstractNumId w:val="106"/>
  </w:num>
  <w:num w:numId="111" w16cid:durableId="1379552715">
    <w:abstractNumId w:val="60"/>
  </w:num>
  <w:num w:numId="112" w16cid:durableId="1855266687">
    <w:abstractNumId w:val="2"/>
  </w:num>
  <w:num w:numId="113" w16cid:durableId="1755317525">
    <w:abstractNumId w:val="62"/>
  </w:num>
  <w:num w:numId="114" w16cid:durableId="1544827690">
    <w:abstractNumId w:val="6"/>
  </w:num>
  <w:num w:numId="115" w16cid:durableId="1998610621">
    <w:abstractNumId w:val="131"/>
  </w:num>
  <w:num w:numId="116" w16cid:durableId="167134147">
    <w:abstractNumId w:val="89"/>
  </w:num>
  <w:num w:numId="117" w16cid:durableId="2068869858">
    <w:abstractNumId w:val="25"/>
  </w:num>
  <w:num w:numId="118" w16cid:durableId="1601794067">
    <w:abstractNumId w:val="118"/>
  </w:num>
  <w:num w:numId="119" w16cid:durableId="259265585">
    <w:abstractNumId w:val="102"/>
  </w:num>
  <w:num w:numId="120" w16cid:durableId="861212749">
    <w:abstractNumId w:val="17"/>
  </w:num>
  <w:num w:numId="121" w16cid:durableId="1478376195">
    <w:abstractNumId w:val="22"/>
  </w:num>
  <w:num w:numId="122" w16cid:durableId="122968613">
    <w:abstractNumId w:val="140"/>
  </w:num>
  <w:num w:numId="123" w16cid:durableId="62652945">
    <w:abstractNumId w:val="138"/>
  </w:num>
  <w:num w:numId="124" w16cid:durableId="1260524642">
    <w:abstractNumId w:val="40"/>
  </w:num>
  <w:num w:numId="125" w16cid:durableId="625545871">
    <w:abstractNumId w:val="66"/>
  </w:num>
  <w:num w:numId="126" w16cid:durableId="1226062830">
    <w:abstractNumId w:val="109"/>
  </w:num>
  <w:num w:numId="127" w16cid:durableId="1739471984">
    <w:abstractNumId w:val="84"/>
  </w:num>
  <w:num w:numId="128" w16cid:durableId="879125464">
    <w:abstractNumId w:val="39"/>
  </w:num>
  <w:num w:numId="129" w16cid:durableId="638264681">
    <w:abstractNumId w:val="101"/>
  </w:num>
  <w:num w:numId="130" w16cid:durableId="289172523">
    <w:abstractNumId w:val="21"/>
  </w:num>
  <w:num w:numId="131" w16cid:durableId="329065965">
    <w:abstractNumId w:val="77"/>
  </w:num>
  <w:num w:numId="132" w16cid:durableId="1482849368">
    <w:abstractNumId w:val="139"/>
  </w:num>
  <w:num w:numId="133" w16cid:durableId="715928229">
    <w:abstractNumId w:val="52"/>
  </w:num>
  <w:num w:numId="134" w16cid:durableId="1064452774">
    <w:abstractNumId w:val="20"/>
  </w:num>
  <w:num w:numId="135" w16cid:durableId="1649246093">
    <w:abstractNumId w:val="42"/>
  </w:num>
  <w:num w:numId="136" w16cid:durableId="1575698847">
    <w:abstractNumId w:val="59"/>
  </w:num>
  <w:num w:numId="137" w16cid:durableId="1665278475">
    <w:abstractNumId w:val="76"/>
  </w:num>
  <w:num w:numId="138" w16cid:durableId="1820727734">
    <w:abstractNumId w:val="30"/>
  </w:num>
  <w:num w:numId="139" w16cid:durableId="2005664051">
    <w:abstractNumId w:val="46"/>
  </w:num>
  <w:num w:numId="140" w16cid:durableId="1173302067">
    <w:abstractNumId w:val="8"/>
  </w:num>
  <w:num w:numId="141" w16cid:durableId="669261213">
    <w:abstractNumId w:val="98"/>
  </w:num>
  <w:num w:numId="142" w16cid:durableId="1461798292">
    <w:abstractNumId w:val="9"/>
  </w:num>
  <w:num w:numId="143" w16cid:durableId="335113655">
    <w:abstractNumId w:val="86"/>
  </w:num>
  <w:num w:numId="144" w16cid:durableId="453257823">
    <w:abstractNumId w:val="8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F34"/>
    <w:rsid w:val="000016A8"/>
    <w:rsid w:val="00020ABD"/>
    <w:rsid w:val="00045142"/>
    <w:rsid w:val="000579B3"/>
    <w:rsid w:val="00067759"/>
    <w:rsid w:val="00073665"/>
    <w:rsid w:val="00085F30"/>
    <w:rsid w:val="000D53C3"/>
    <w:rsid w:val="000D5532"/>
    <w:rsid w:val="000D7539"/>
    <w:rsid w:val="00102835"/>
    <w:rsid w:val="0010742C"/>
    <w:rsid w:val="00107784"/>
    <w:rsid w:val="00116CB2"/>
    <w:rsid w:val="00186ED1"/>
    <w:rsid w:val="001C04B9"/>
    <w:rsid w:val="001C6739"/>
    <w:rsid w:val="001D6337"/>
    <w:rsid w:val="001E5E1C"/>
    <w:rsid w:val="001E77A0"/>
    <w:rsid w:val="00226A50"/>
    <w:rsid w:val="00235E52"/>
    <w:rsid w:val="00255C32"/>
    <w:rsid w:val="002637D7"/>
    <w:rsid w:val="00283D1F"/>
    <w:rsid w:val="00286B39"/>
    <w:rsid w:val="00287EAC"/>
    <w:rsid w:val="002A3C56"/>
    <w:rsid w:val="002B7901"/>
    <w:rsid w:val="002C0E59"/>
    <w:rsid w:val="002C6E92"/>
    <w:rsid w:val="00301326"/>
    <w:rsid w:val="003320DB"/>
    <w:rsid w:val="003374F1"/>
    <w:rsid w:val="00346F34"/>
    <w:rsid w:val="00352CF1"/>
    <w:rsid w:val="00371961"/>
    <w:rsid w:val="003832A8"/>
    <w:rsid w:val="00384F10"/>
    <w:rsid w:val="003855E3"/>
    <w:rsid w:val="003A1D63"/>
    <w:rsid w:val="003B4BB9"/>
    <w:rsid w:val="003E3D85"/>
    <w:rsid w:val="00421868"/>
    <w:rsid w:val="004348D9"/>
    <w:rsid w:val="00451AA3"/>
    <w:rsid w:val="004766CE"/>
    <w:rsid w:val="004837DF"/>
    <w:rsid w:val="004913F2"/>
    <w:rsid w:val="004941AC"/>
    <w:rsid w:val="004C4448"/>
    <w:rsid w:val="00500B27"/>
    <w:rsid w:val="005068BA"/>
    <w:rsid w:val="00510977"/>
    <w:rsid w:val="0051112F"/>
    <w:rsid w:val="00520073"/>
    <w:rsid w:val="00522C61"/>
    <w:rsid w:val="00523A28"/>
    <w:rsid w:val="00563F83"/>
    <w:rsid w:val="005732DE"/>
    <w:rsid w:val="00581DD1"/>
    <w:rsid w:val="00590E46"/>
    <w:rsid w:val="005A02AF"/>
    <w:rsid w:val="005B4BE2"/>
    <w:rsid w:val="005B5D41"/>
    <w:rsid w:val="005E156C"/>
    <w:rsid w:val="005E6A61"/>
    <w:rsid w:val="0060293A"/>
    <w:rsid w:val="006045DC"/>
    <w:rsid w:val="00612901"/>
    <w:rsid w:val="00614010"/>
    <w:rsid w:val="006157FD"/>
    <w:rsid w:val="006269F1"/>
    <w:rsid w:val="00642160"/>
    <w:rsid w:val="006575D2"/>
    <w:rsid w:val="00661D8D"/>
    <w:rsid w:val="00673993"/>
    <w:rsid w:val="00675036"/>
    <w:rsid w:val="006B10F3"/>
    <w:rsid w:val="006B62C8"/>
    <w:rsid w:val="006D3BAB"/>
    <w:rsid w:val="00700CF3"/>
    <w:rsid w:val="00701F45"/>
    <w:rsid w:val="00703D26"/>
    <w:rsid w:val="00706835"/>
    <w:rsid w:val="00715F93"/>
    <w:rsid w:val="0071713B"/>
    <w:rsid w:val="007453CE"/>
    <w:rsid w:val="007C082F"/>
    <w:rsid w:val="007E2891"/>
    <w:rsid w:val="0084324B"/>
    <w:rsid w:val="00845774"/>
    <w:rsid w:val="008F33AF"/>
    <w:rsid w:val="00900ED6"/>
    <w:rsid w:val="00911559"/>
    <w:rsid w:val="00915CA5"/>
    <w:rsid w:val="0094128E"/>
    <w:rsid w:val="009732D5"/>
    <w:rsid w:val="00980996"/>
    <w:rsid w:val="00996EFE"/>
    <w:rsid w:val="009B37FE"/>
    <w:rsid w:val="009C0ECE"/>
    <w:rsid w:val="009C119A"/>
    <w:rsid w:val="009D6342"/>
    <w:rsid w:val="009F0880"/>
    <w:rsid w:val="00A14441"/>
    <w:rsid w:val="00A14E18"/>
    <w:rsid w:val="00A15FFD"/>
    <w:rsid w:val="00A227FF"/>
    <w:rsid w:val="00A6492B"/>
    <w:rsid w:val="00A651FA"/>
    <w:rsid w:val="00A720FF"/>
    <w:rsid w:val="00A8654B"/>
    <w:rsid w:val="00A95409"/>
    <w:rsid w:val="00B520FF"/>
    <w:rsid w:val="00BA133D"/>
    <w:rsid w:val="00BA4F26"/>
    <w:rsid w:val="00BB2BCA"/>
    <w:rsid w:val="00BD3424"/>
    <w:rsid w:val="00BD35A2"/>
    <w:rsid w:val="00BE0BDF"/>
    <w:rsid w:val="00BE60EC"/>
    <w:rsid w:val="00BF7077"/>
    <w:rsid w:val="00C03BC5"/>
    <w:rsid w:val="00C0617D"/>
    <w:rsid w:val="00C12730"/>
    <w:rsid w:val="00C374DC"/>
    <w:rsid w:val="00C7086D"/>
    <w:rsid w:val="00CC00FF"/>
    <w:rsid w:val="00CC7AD6"/>
    <w:rsid w:val="00CD165D"/>
    <w:rsid w:val="00CD17F4"/>
    <w:rsid w:val="00CD2B6D"/>
    <w:rsid w:val="00CE58B1"/>
    <w:rsid w:val="00D152ED"/>
    <w:rsid w:val="00D21808"/>
    <w:rsid w:val="00D27ABD"/>
    <w:rsid w:val="00D47D4D"/>
    <w:rsid w:val="00D50415"/>
    <w:rsid w:val="00D97BFF"/>
    <w:rsid w:val="00DB6296"/>
    <w:rsid w:val="00DD4081"/>
    <w:rsid w:val="00DD5FE2"/>
    <w:rsid w:val="00DD7FCC"/>
    <w:rsid w:val="00DE22E8"/>
    <w:rsid w:val="00DE4C4F"/>
    <w:rsid w:val="00DF3D9E"/>
    <w:rsid w:val="00E12D8C"/>
    <w:rsid w:val="00E3079D"/>
    <w:rsid w:val="00E772FA"/>
    <w:rsid w:val="00E80FFC"/>
    <w:rsid w:val="00EB6488"/>
    <w:rsid w:val="00ED09B2"/>
    <w:rsid w:val="00ED0B09"/>
    <w:rsid w:val="00EE3B7E"/>
    <w:rsid w:val="00F015CB"/>
    <w:rsid w:val="00F435D5"/>
    <w:rsid w:val="00F55963"/>
    <w:rsid w:val="00F824F4"/>
    <w:rsid w:val="00FA472C"/>
    <w:rsid w:val="00FA5DFA"/>
    <w:rsid w:val="00FC4063"/>
    <w:rsid w:val="00FC5A81"/>
    <w:rsid w:val="00FD17AB"/>
    <w:rsid w:val="00FD2B18"/>
    <w:rsid w:val="00FE23A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A4F5E"/>
  <w15:docId w15:val="{4EFD0699-0DC3-4FBF-8AB5-1362F5C5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line="276" w:lineRule="auto"/>
        <w:ind w:left="2835" w:hanging="2126"/>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46F34"/>
    <w:pPr>
      <w:spacing w:after="0" w:line="240" w:lineRule="auto"/>
      <w:ind w:left="0" w:firstLine="0"/>
    </w:pPr>
    <w:rPr>
      <w:rFonts w:ascii="Arial" w:eastAsia="Times New Roman" w:hAnsi="Arial" w:cs="Times New Roman"/>
      <w:sz w:val="24"/>
      <w:szCs w:val="24"/>
      <w:lang w:eastAsia="pl-PL"/>
    </w:rPr>
  </w:style>
  <w:style w:type="paragraph" w:styleId="Nagwek1">
    <w:name w:val="heading 1"/>
    <w:basedOn w:val="Normalny"/>
    <w:next w:val="Normalny"/>
    <w:link w:val="Nagwek1Znak"/>
    <w:uiPriority w:val="9"/>
    <w:qFormat/>
    <w:rsid w:val="00116CB2"/>
    <w:pPr>
      <w:keepNext/>
      <w:keepLines/>
      <w:spacing w:before="240"/>
      <w:outlineLvl w:val="0"/>
    </w:pPr>
    <w:rPr>
      <w:rFonts w:ascii="Calibri Light" w:hAnsi="Calibri Light"/>
      <w:color w:val="2F5496"/>
      <w:sz w:val="40"/>
      <w:szCs w:val="40"/>
      <w:lang w:eastAsia="en-US"/>
    </w:rPr>
  </w:style>
  <w:style w:type="paragraph" w:styleId="Nagwek2">
    <w:name w:val="heading 2"/>
    <w:basedOn w:val="Normalny"/>
    <w:next w:val="Normalny"/>
    <w:link w:val="Nagwek2Znak"/>
    <w:uiPriority w:val="9"/>
    <w:semiHidden/>
    <w:unhideWhenUsed/>
    <w:qFormat/>
    <w:rsid w:val="00116CB2"/>
    <w:pPr>
      <w:keepNext/>
      <w:keepLines/>
      <w:spacing w:before="40"/>
      <w:outlineLvl w:val="1"/>
    </w:pPr>
    <w:rPr>
      <w:rFonts w:ascii="Calibri Light" w:hAnsi="Calibri Light"/>
      <w:color w:val="2F5496"/>
      <w:sz w:val="32"/>
      <w:szCs w:val="32"/>
      <w:lang w:eastAsia="en-US"/>
    </w:rPr>
  </w:style>
  <w:style w:type="paragraph" w:styleId="Nagwek3">
    <w:name w:val="heading 3"/>
    <w:basedOn w:val="Normalny"/>
    <w:next w:val="Normalny"/>
    <w:link w:val="Nagwek3Znak"/>
    <w:uiPriority w:val="9"/>
    <w:semiHidden/>
    <w:unhideWhenUsed/>
    <w:qFormat/>
    <w:rsid w:val="00116CB2"/>
    <w:pPr>
      <w:keepNext/>
      <w:keepLines/>
      <w:spacing w:before="40"/>
      <w:outlineLvl w:val="2"/>
    </w:pPr>
    <w:rPr>
      <w:rFonts w:asciiTheme="minorHAnsi" w:hAnsiTheme="minorHAnsi"/>
      <w:color w:val="2F5496"/>
      <w:sz w:val="28"/>
      <w:szCs w:val="28"/>
      <w:lang w:eastAsia="en-US"/>
    </w:rPr>
  </w:style>
  <w:style w:type="paragraph" w:styleId="Nagwek4">
    <w:name w:val="heading 4"/>
    <w:basedOn w:val="Normalny"/>
    <w:next w:val="Normalny"/>
    <w:link w:val="Nagwek4Znak"/>
    <w:uiPriority w:val="9"/>
    <w:semiHidden/>
    <w:unhideWhenUsed/>
    <w:qFormat/>
    <w:rsid w:val="00116CB2"/>
    <w:pPr>
      <w:keepNext/>
      <w:keepLines/>
      <w:spacing w:before="40"/>
      <w:outlineLvl w:val="3"/>
    </w:pPr>
    <w:rPr>
      <w:rFonts w:asciiTheme="minorHAnsi" w:hAnsiTheme="minorHAnsi"/>
      <w:i/>
      <w:iCs/>
      <w:color w:val="2F5496"/>
      <w:sz w:val="22"/>
      <w:szCs w:val="22"/>
      <w:lang w:eastAsia="en-US"/>
    </w:rPr>
  </w:style>
  <w:style w:type="paragraph" w:styleId="Nagwek5">
    <w:name w:val="heading 5"/>
    <w:basedOn w:val="Normalny"/>
    <w:next w:val="Normalny"/>
    <w:link w:val="Nagwek5Znak"/>
    <w:uiPriority w:val="9"/>
    <w:semiHidden/>
    <w:unhideWhenUsed/>
    <w:qFormat/>
    <w:rsid w:val="00116CB2"/>
    <w:pPr>
      <w:keepNext/>
      <w:keepLines/>
      <w:spacing w:before="40"/>
      <w:outlineLvl w:val="4"/>
    </w:pPr>
    <w:rPr>
      <w:rFonts w:asciiTheme="minorHAnsi" w:hAnsiTheme="minorHAnsi"/>
      <w:color w:val="2F5496"/>
      <w:sz w:val="22"/>
      <w:szCs w:val="22"/>
      <w:lang w:eastAsia="en-US"/>
    </w:rPr>
  </w:style>
  <w:style w:type="paragraph" w:styleId="Nagwek6">
    <w:name w:val="heading 6"/>
    <w:basedOn w:val="Normalny"/>
    <w:next w:val="Normalny"/>
    <w:link w:val="Nagwek6Znak"/>
    <w:uiPriority w:val="9"/>
    <w:semiHidden/>
    <w:unhideWhenUsed/>
    <w:qFormat/>
    <w:rsid w:val="00116CB2"/>
    <w:pPr>
      <w:keepNext/>
      <w:keepLines/>
      <w:spacing w:before="40"/>
      <w:outlineLvl w:val="5"/>
    </w:pPr>
    <w:rPr>
      <w:rFonts w:asciiTheme="minorHAnsi" w:hAnsiTheme="minorHAnsi"/>
      <w:i/>
      <w:iCs/>
      <w:color w:val="595959"/>
      <w:sz w:val="22"/>
      <w:szCs w:val="22"/>
      <w:lang w:eastAsia="en-US"/>
    </w:rPr>
  </w:style>
  <w:style w:type="paragraph" w:styleId="Nagwek7">
    <w:name w:val="heading 7"/>
    <w:basedOn w:val="Normalny"/>
    <w:next w:val="Normalny"/>
    <w:link w:val="Nagwek7Znak"/>
    <w:uiPriority w:val="9"/>
    <w:semiHidden/>
    <w:unhideWhenUsed/>
    <w:qFormat/>
    <w:rsid w:val="00116CB2"/>
    <w:pPr>
      <w:keepNext/>
      <w:keepLines/>
      <w:spacing w:before="40"/>
      <w:outlineLvl w:val="6"/>
    </w:pPr>
    <w:rPr>
      <w:rFonts w:asciiTheme="minorHAnsi" w:hAnsiTheme="minorHAnsi"/>
      <w:color w:val="595959"/>
      <w:sz w:val="22"/>
      <w:szCs w:val="22"/>
      <w:lang w:eastAsia="en-US"/>
    </w:rPr>
  </w:style>
  <w:style w:type="paragraph" w:styleId="Nagwek8">
    <w:name w:val="heading 8"/>
    <w:basedOn w:val="Normalny"/>
    <w:next w:val="Normalny"/>
    <w:link w:val="Nagwek8Znak"/>
    <w:uiPriority w:val="9"/>
    <w:semiHidden/>
    <w:unhideWhenUsed/>
    <w:qFormat/>
    <w:rsid w:val="00116CB2"/>
    <w:pPr>
      <w:keepNext/>
      <w:keepLines/>
      <w:spacing w:before="40"/>
      <w:outlineLvl w:val="7"/>
    </w:pPr>
    <w:rPr>
      <w:rFonts w:asciiTheme="minorHAnsi" w:hAnsiTheme="minorHAnsi"/>
      <w:i/>
      <w:iCs/>
      <w:color w:val="272727"/>
      <w:sz w:val="22"/>
      <w:szCs w:val="22"/>
      <w:lang w:eastAsia="en-US"/>
    </w:rPr>
  </w:style>
  <w:style w:type="paragraph" w:styleId="Nagwek9">
    <w:name w:val="heading 9"/>
    <w:basedOn w:val="Normalny"/>
    <w:next w:val="Normalny"/>
    <w:link w:val="Nagwek9Znak"/>
    <w:uiPriority w:val="9"/>
    <w:semiHidden/>
    <w:unhideWhenUsed/>
    <w:qFormat/>
    <w:rsid w:val="00116CB2"/>
    <w:pPr>
      <w:keepNext/>
      <w:keepLines/>
      <w:spacing w:before="40"/>
      <w:outlineLvl w:val="8"/>
    </w:pPr>
    <w:rPr>
      <w:rFonts w:asciiTheme="minorHAnsi" w:hAnsiTheme="minorHAnsi"/>
      <w:color w:val="272727"/>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346F34"/>
    <w:rPr>
      <w:rFonts w:cs="Times New Roman"/>
      <w:vertAlign w:val="superscript"/>
    </w:rPr>
  </w:style>
  <w:style w:type="paragraph" w:styleId="Tekstprzypisudolnego">
    <w:name w:val="footnote text"/>
    <w:basedOn w:val="Normalny"/>
    <w:link w:val="TekstprzypisudolnegoZnak"/>
    <w:rsid w:val="00346F34"/>
    <w:rPr>
      <w:sz w:val="20"/>
      <w:szCs w:val="20"/>
    </w:rPr>
  </w:style>
  <w:style w:type="character" w:customStyle="1" w:styleId="TekstprzypisudolnegoZnak">
    <w:name w:val="Tekst przypisu dolnego Znak"/>
    <w:basedOn w:val="Domylnaczcionkaakapitu"/>
    <w:link w:val="Tekstprzypisudolnego"/>
    <w:rsid w:val="00346F34"/>
    <w:rPr>
      <w:rFonts w:ascii="Arial" w:eastAsia="Times New Roman" w:hAnsi="Arial" w:cs="Times New Roman"/>
      <w:sz w:val="20"/>
      <w:szCs w:val="20"/>
    </w:rPr>
  </w:style>
  <w:style w:type="paragraph" w:styleId="Nagwek">
    <w:name w:val="header"/>
    <w:basedOn w:val="Normalny"/>
    <w:link w:val="NagwekZnak"/>
    <w:uiPriority w:val="99"/>
    <w:rsid w:val="00346F34"/>
    <w:pPr>
      <w:tabs>
        <w:tab w:val="center" w:pos="4536"/>
        <w:tab w:val="right" w:pos="9072"/>
      </w:tabs>
    </w:pPr>
  </w:style>
  <w:style w:type="character" w:customStyle="1" w:styleId="NagwekZnak">
    <w:name w:val="Nagłówek Znak"/>
    <w:basedOn w:val="Domylnaczcionkaakapitu"/>
    <w:link w:val="Nagwek"/>
    <w:uiPriority w:val="99"/>
    <w:rsid w:val="00346F34"/>
    <w:rPr>
      <w:rFonts w:ascii="Arial" w:eastAsia="Times New Roman" w:hAnsi="Arial" w:cs="Times New Roman"/>
      <w:sz w:val="24"/>
      <w:szCs w:val="24"/>
    </w:rPr>
  </w:style>
  <w:style w:type="paragraph" w:styleId="Stopka">
    <w:name w:val="footer"/>
    <w:basedOn w:val="Normalny"/>
    <w:link w:val="StopkaZnak"/>
    <w:uiPriority w:val="99"/>
    <w:rsid w:val="00346F34"/>
    <w:pPr>
      <w:tabs>
        <w:tab w:val="center" w:pos="4536"/>
        <w:tab w:val="right" w:pos="9072"/>
      </w:tabs>
    </w:pPr>
  </w:style>
  <w:style w:type="character" w:customStyle="1" w:styleId="StopkaZnak">
    <w:name w:val="Stopka Znak"/>
    <w:basedOn w:val="Domylnaczcionkaakapitu"/>
    <w:link w:val="Stopka"/>
    <w:uiPriority w:val="99"/>
    <w:rsid w:val="00346F34"/>
    <w:rPr>
      <w:rFonts w:ascii="Arial" w:eastAsia="Times New Roman" w:hAnsi="Arial" w:cs="Times New Roman"/>
      <w:sz w:val="24"/>
      <w:szCs w:val="24"/>
    </w:rPr>
  </w:style>
  <w:style w:type="character" w:styleId="Numerstrony">
    <w:name w:val="page number"/>
    <w:rsid w:val="00346F34"/>
    <w:rPr>
      <w:rFonts w:cs="Times New Roman"/>
    </w:rPr>
  </w:style>
  <w:style w:type="paragraph" w:styleId="Tekstdymka">
    <w:name w:val="Balloon Text"/>
    <w:basedOn w:val="Normalny"/>
    <w:link w:val="TekstdymkaZnak"/>
    <w:uiPriority w:val="99"/>
    <w:semiHidden/>
    <w:unhideWhenUsed/>
    <w:rsid w:val="00E80FFC"/>
    <w:rPr>
      <w:rFonts w:ascii="Tahoma" w:hAnsi="Tahoma" w:cs="Tahoma"/>
      <w:sz w:val="16"/>
      <w:szCs w:val="16"/>
    </w:rPr>
  </w:style>
  <w:style w:type="character" w:customStyle="1" w:styleId="TekstdymkaZnak">
    <w:name w:val="Tekst dymka Znak"/>
    <w:basedOn w:val="Domylnaczcionkaakapitu"/>
    <w:link w:val="Tekstdymka"/>
    <w:uiPriority w:val="99"/>
    <w:semiHidden/>
    <w:rsid w:val="00E80FFC"/>
    <w:rPr>
      <w:rFonts w:ascii="Tahoma" w:eastAsia="Times New Roman" w:hAnsi="Tahoma" w:cs="Tahoma"/>
      <w:sz w:val="16"/>
      <w:szCs w:val="16"/>
      <w:lang w:eastAsia="pl-PL"/>
    </w:r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
    <w:basedOn w:val="Normalny"/>
    <w:link w:val="AkapitzlistZnak"/>
    <w:uiPriority w:val="99"/>
    <w:qFormat/>
    <w:rsid w:val="009B37FE"/>
    <w:pPr>
      <w:ind w:left="720"/>
      <w:contextualSpacing/>
    </w:pPr>
  </w:style>
  <w:style w:type="character" w:styleId="Hipercze">
    <w:name w:val="Hyperlink"/>
    <w:uiPriority w:val="99"/>
    <w:unhideWhenUsed/>
    <w:rsid w:val="00E772FA"/>
    <w:rPr>
      <w:color w:val="0563C1"/>
      <w:u w:val="single"/>
    </w:rPr>
  </w:style>
  <w:style w:type="paragraph" w:customStyle="1" w:styleId="Default">
    <w:name w:val="Default"/>
    <w:rsid w:val="00700CF3"/>
    <w:pPr>
      <w:autoSpaceDE w:val="0"/>
      <w:autoSpaceDN w:val="0"/>
      <w:adjustRightInd w:val="0"/>
      <w:spacing w:after="0" w:line="240" w:lineRule="auto"/>
      <w:ind w:left="0" w:firstLine="0"/>
      <w:jc w:val="left"/>
    </w:pPr>
    <w:rPr>
      <w:rFonts w:ascii="Arial" w:eastAsia="Times New Roman" w:hAnsi="Arial" w:cs="Times New Roman"/>
      <w:color w:val="000000"/>
      <w:sz w:val="24"/>
      <w:szCs w:val="24"/>
      <w:lang w:eastAsia="pl-PL"/>
    </w:rPr>
  </w:style>
  <w:style w:type="paragraph" w:styleId="Bezodstpw">
    <w:name w:val="No Spacing"/>
    <w:uiPriority w:val="1"/>
    <w:qFormat/>
    <w:rsid w:val="00590E46"/>
    <w:pPr>
      <w:spacing w:after="0" w:line="240" w:lineRule="auto"/>
      <w:ind w:left="0" w:firstLine="0"/>
    </w:pPr>
    <w:rPr>
      <w:rFonts w:ascii="Arial" w:eastAsia="Times New Roman" w:hAnsi="Arial" w:cs="Times New Roman"/>
      <w:sz w:val="24"/>
      <w:szCs w:val="24"/>
      <w:lang w:eastAsia="pl-PL"/>
    </w:rPr>
  </w:style>
  <w:style w:type="table" w:styleId="Tabela-Siatka">
    <w:name w:val="Table Grid"/>
    <w:basedOn w:val="Standardowy"/>
    <w:uiPriority w:val="59"/>
    <w:rsid w:val="006D3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9F0880"/>
    <w:rPr>
      <w:color w:val="808080"/>
      <w:shd w:val="clear" w:color="auto" w:fill="E6E6E6"/>
    </w:rPr>
  </w:style>
  <w:style w:type="character" w:styleId="Nierozpoznanawzmianka">
    <w:name w:val="Unresolved Mention"/>
    <w:basedOn w:val="Domylnaczcionkaakapitu"/>
    <w:uiPriority w:val="99"/>
    <w:semiHidden/>
    <w:unhideWhenUsed/>
    <w:rsid w:val="002A3C56"/>
    <w:rPr>
      <w:color w:val="808080"/>
      <w:shd w:val="clear" w:color="auto" w:fill="E6E6E6"/>
    </w:rPr>
  </w:style>
  <w:style w:type="character" w:customStyle="1" w:styleId="Domylnaczcionkaakapitu3">
    <w:name w:val="Domyślna czcionka akapitu3"/>
    <w:rsid w:val="006B10F3"/>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
    <w:link w:val="Akapitzlist"/>
    <w:uiPriority w:val="99"/>
    <w:qFormat/>
    <w:locked/>
    <w:rsid w:val="006B10F3"/>
    <w:rPr>
      <w:rFonts w:ascii="Arial" w:eastAsia="Times New Roman" w:hAnsi="Arial" w:cs="Times New Roman"/>
      <w:sz w:val="24"/>
      <w:szCs w:val="24"/>
      <w:lang w:eastAsia="pl-PL"/>
    </w:rPr>
  </w:style>
  <w:style w:type="paragraph" w:customStyle="1" w:styleId="Nagwek11">
    <w:name w:val="Nagłówek 11"/>
    <w:basedOn w:val="Normalny"/>
    <w:next w:val="Normalny"/>
    <w:uiPriority w:val="9"/>
    <w:qFormat/>
    <w:rsid w:val="00116CB2"/>
    <w:pPr>
      <w:keepNext/>
      <w:keepLines/>
      <w:spacing w:before="360" w:after="80" w:line="259" w:lineRule="auto"/>
      <w:jc w:val="left"/>
      <w:outlineLvl w:val="0"/>
    </w:pPr>
    <w:rPr>
      <w:rFonts w:ascii="Calibri Light" w:hAnsi="Calibri Light"/>
      <w:color w:val="2F5496"/>
      <w:sz w:val="40"/>
      <w:szCs w:val="40"/>
      <w:lang w:eastAsia="en-US"/>
    </w:rPr>
  </w:style>
  <w:style w:type="paragraph" w:customStyle="1" w:styleId="Nagwek21">
    <w:name w:val="Nagłówek 21"/>
    <w:basedOn w:val="Normalny"/>
    <w:next w:val="Normalny"/>
    <w:uiPriority w:val="9"/>
    <w:semiHidden/>
    <w:unhideWhenUsed/>
    <w:qFormat/>
    <w:rsid w:val="00116CB2"/>
    <w:pPr>
      <w:keepNext/>
      <w:keepLines/>
      <w:spacing w:before="160" w:after="80" w:line="259" w:lineRule="auto"/>
      <w:jc w:val="left"/>
      <w:outlineLvl w:val="1"/>
    </w:pPr>
    <w:rPr>
      <w:rFonts w:ascii="Calibri Light" w:hAnsi="Calibri Light"/>
      <w:color w:val="2F5496"/>
      <w:sz w:val="32"/>
      <w:szCs w:val="32"/>
      <w:lang w:eastAsia="en-US"/>
    </w:rPr>
  </w:style>
  <w:style w:type="paragraph" w:customStyle="1" w:styleId="Nagwek31">
    <w:name w:val="Nagłówek 31"/>
    <w:basedOn w:val="Normalny"/>
    <w:next w:val="Normalny"/>
    <w:uiPriority w:val="9"/>
    <w:semiHidden/>
    <w:unhideWhenUsed/>
    <w:qFormat/>
    <w:rsid w:val="00116CB2"/>
    <w:pPr>
      <w:keepNext/>
      <w:keepLines/>
      <w:spacing w:before="160" w:after="80" w:line="259" w:lineRule="auto"/>
      <w:jc w:val="left"/>
      <w:outlineLvl w:val="2"/>
    </w:pPr>
    <w:rPr>
      <w:rFonts w:ascii="Calibri" w:hAnsi="Calibri"/>
      <w:color w:val="2F5496"/>
      <w:sz w:val="28"/>
      <w:szCs w:val="28"/>
      <w:lang w:eastAsia="en-US"/>
    </w:rPr>
  </w:style>
  <w:style w:type="paragraph" w:customStyle="1" w:styleId="Nagwek41">
    <w:name w:val="Nagłówek 41"/>
    <w:basedOn w:val="Normalny"/>
    <w:next w:val="Normalny"/>
    <w:uiPriority w:val="9"/>
    <w:semiHidden/>
    <w:unhideWhenUsed/>
    <w:qFormat/>
    <w:rsid w:val="00116CB2"/>
    <w:pPr>
      <w:keepNext/>
      <w:keepLines/>
      <w:spacing w:before="80" w:after="40" w:line="259" w:lineRule="auto"/>
      <w:jc w:val="left"/>
      <w:outlineLvl w:val="3"/>
    </w:pPr>
    <w:rPr>
      <w:rFonts w:ascii="Calibri" w:hAnsi="Calibri"/>
      <w:i/>
      <w:iCs/>
      <w:color w:val="2F5496"/>
      <w:sz w:val="22"/>
      <w:szCs w:val="22"/>
      <w:lang w:eastAsia="en-US"/>
    </w:rPr>
  </w:style>
  <w:style w:type="paragraph" w:customStyle="1" w:styleId="Nagwek51">
    <w:name w:val="Nagłówek 51"/>
    <w:basedOn w:val="Normalny"/>
    <w:next w:val="Normalny"/>
    <w:uiPriority w:val="9"/>
    <w:semiHidden/>
    <w:unhideWhenUsed/>
    <w:qFormat/>
    <w:rsid w:val="00116CB2"/>
    <w:pPr>
      <w:keepNext/>
      <w:keepLines/>
      <w:spacing w:before="80" w:after="40" w:line="259" w:lineRule="auto"/>
      <w:jc w:val="left"/>
      <w:outlineLvl w:val="4"/>
    </w:pPr>
    <w:rPr>
      <w:rFonts w:ascii="Calibri" w:hAnsi="Calibri"/>
      <w:color w:val="2F5496"/>
      <w:sz w:val="22"/>
      <w:szCs w:val="22"/>
      <w:lang w:eastAsia="en-US"/>
    </w:rPr>
  </w:style>
  <w:style w:type="paragraph" w:customStyle="1" w:styleId="Nagwek61">
    <w:name w:val="Nagłówek 61"/>
    <w:basedOn w:val="Normalny"/>
    <w:next w:val="Normalny"/>
    <w:uiPriority w:val="9"/>
    <w:semiHidden/>
    <w:unhideWhenUsed/>
    <w:qFormat/>
    <w:rsid w:val="00116CB2"/>
    <w:pPr>
      <w:keepNext/>
      <w:keepLines/>
      <w:spacing w:before="40" w:line="259" w:lineRule="auto"/>
      <w:jc w:val="left"/>
      <w:outlineLvl w:val="5"/>
    </w:pPr>
    <w:rPr>
      <w:rFonts w:ascii="Calibri" w:hAnsi="Calibri"/>
      <w:i/>
      <w:iCs/>
      <w:color w:val="595959"/>
      <w:sz w:val="22"/>
      <w:szCs w:val="22"/>
      <w:lang w:eastAsia="en-US"/>
    </w:rPr>
  </w:style>
  <w:style w:type="paragraph" w:customStyle="1" w:styleId="Nagwek71">
    <w:name w:val="Nagłówek 71"/>
    <w:basedOn w:val="Normalny"/>
    <w:next w:val="Normalny"/>
    <w:uiPriority w:val="9"/>
    <w:semiHidden/>
    <w:unhideWhenUsed/>
    <w:qFormat/>
    <w:rsid w:val="00116CB2"/>
    <w:pPr>
      <w:keepNext/>
      <w:keepLines/>
      <w:spacing w:before="40" w:line="259" w:lineRule="auto"/>
      <w:jc w:val="left"/>
      <w:outlineLvl w:val="6"/>
    </w:pPr>
    <w:rPr>
      <w:rFonts w:ascii="Calibri" w:hAnsi="Calibri"/>
      <w:color w:val="595959"/>
      <w:sz w:val="22"/>
      <w:szCs w:val="22"/>
      <w:lang w:eastAsia="en-US"/>
    </w:rPr>
  </w:style>
  <w:style w:type="paragraph" w:customStyle="1" w:styleId="Nagwek81">
    <w:name w:val="Nagłówek 81"/>
    <w:basedOn w:val="Normalny"/>
    <w:next w:val="Normalny"/>
    <w:uiPriority w:val="9"/>
    <w:semiHidden/>
    <w:unhideWhenUsed/>
    <w:qFormat/>
    <w:rsid w:val="00116CB2"/>
    <w:pPr>
      <w:keepNext/>
      <w:keepLines/>
      <w:spacing w:line="259" w:lineRule="auto"/>
      <w:jc w:val="left"/>
      <w:outlineLvl w:val="7"/>
    </w:pPr>
    <w:rPr>
      <w:rFonts w:ascii="Calibri" w:hAnsi="Calibri"/>
      <w:i/>
      <w:iCs/>
      <w:color w:val="272727"/>
      <w:sz w:val="22"/>
      <w:szCs w:val="22"/>
      <w:lang w:eastAsia="en-US"/>
    </w:rPr>
  </w:style>
  <w:style w:type="paragraph" w:customStyle="1" w:styleId="Nagwek91">
    <w:name w:val="Nagłówek 91"/>
    <w:basedOn w:val="Normalny"/>
    <w:next w:val="Normalny"/>
    <w:uiPriority w:val="9"/>
    <w:semiHidden/>
    <w:unhideWhenUsed/>
    <w:qFormat/>
    <w:rsid w:val="00116CB2"/>
    <w:pPr>
      <w:keepNext/>
      <w:keepLines/>
      <w:spacing w:line="259" w:lineRule="auto"/>
      <w:jc w:val="left"/>
      <w:outlineLvl w:val="8"/>
    </w:pPr>
    <w:rPr>
      <w:rFonts w:ascii="Calibri" w:hAnsi="Calibri"/>
      <w:color w:val="272727"/>
      <w:sz w:val="22"/>
      <w:szCs w:val="22"/>
      <w:lang w:eastAsia="en-US"/>
    </w:rPr>
  </w:style>
  <w:style w:type="numbering" w:customStyle="1" w:styleId="Bezlisty1">
    <w:name w:val="Bez listy1"/>
    <w:next w:val="Bezlisty"/>
    <w:uiPriority w:val="99"/>
    <w:semiHidden/>
    <w:unhideWhenUsed/>
    <w:rsid w:val="00116CB2"/>
  </w:style>
  <w:style w:type="character" w:customStyle="1" w:styleId="Nagwek1Znak">
    <w:name w:val="Nagłówek 1 Znak"/>
    <w:basedOn w:val="Domylnaczcionkaakapitu"/>
    <w:link w:val="Nagwek1"/>
    <w:uiPriority w:val="9"/>
    <w:rsid w:val="00116CB2"/>
    <w:rPr>
      <w:rFonts w:ascii="Calibri Light" w:eastAsia="Times New Roman" w:hAnsi="Calibri Light" w:cs="Times New Roman"/>
      <w:color w:val="2F5496"/>
      <w:sz w:val="40"/>
      <w:szCs w:val="40"/>
    </w:rPr>
  </w:style>
  <w:style w:type="character" w:customStyle="1" w:styleId="Nagwek2Znak">
    <w:name w:val="Nagłówek 2 Znak"/>
    <w:basedOn w:val="Domylnaczcionkaakapitu"/>
    <w:link w:val="Nagwek2"/>
    <w:uiPriority w:val="9"/>
    <w:semiHidden/>
    <w:rsid w:val="00116CB2"/>
    <w:rPr>
      <w:rFonts w:ascii="Calibri Light" w:eastAsia="Times New Roman" w:hAnsi="Calibri Light" w:cs="Times New Roman"/>
      <w:color w:val="2F5496"/>
      <w:sz w:val="32"/>
      <w:szCs w:val="32"/>
    </w:rPr>
  </w:style>
  <w:style w:type="character" w:customStyle="1" w:styleId="Nagwek3Znak">
    <w:name w:val="Nagłówek 3 Znak"/>
    <w:basedOn w:val="Domylnaczcionkaakapitu"/>
    <w:link w:val="Nagwek3"/>
    <w:uiPriority w:val="9"/>
    <w:semiHidden/>
    <w:rsid w:val="00116CB2"/>
    <w:rPr>
      <w:rFonts w:eastAsia="Times New Roman" w:cs="Times New Roman"/>
      <w:color w:val="2F5496"/>
      <w:sz w:val="28"/>
      <w:szCs w:val="28"/>
    </w:rPr>
  </w:style>
  <w:style w:type="character" w:customStyle="1" w:styleId="Nagwek4Znak">
    <w:name w:val="Nagłówek 4 Znak"/>
    <w:basedOn w:val="Domylnaczcionkaakapitu"/>
    <w:link w:val="Nagwek4"/>
    <w:uiPriority w:val="9"/>
    <w:semiHidden/>
    <w:rsid w:val="00116CB2"/>
    <w:rPr>
      <w:rFonts w:eastAsia="Times New Roman" w:cs="Times New Roman"/>
      <w:i/>
      <w:iCs/>
      <w:color w:val="2F5496"/>
    </w:rPr>
  </w:style>
  <w:style w:type="character" w:customStyle="1" w:styleId="Nagwek5Znak">
    <w:name w:val="Nagłówek 5 Znak"/>
    <w:basedOn w:val="Domylnaczcionkaakapitu"/>
    <w:link w:val="Nagwek5"/>
    <w:uiPriority w:val="9"/>
    <w:semiHidden/>
    <w:rsid w:val="00116CB2"/>
    <w:rPr>
      <w:rFonts w:eastAsia="Times New Roman" w:cs="Times New Roman"/>
      <w:color w:val="2F5496"/>
    </w:rPr>
  </w:style>
  <w:style w:type="character" w:customStyle="1" w:styleId="Nagwek6Znak">
    <w:name w:val="Nagłówek 6 Znak"/>
    <w:basedOn w:val="Domylnaczcionkaakapitu"/>
    <w:link w:val="Nagwek6"/>
    <w:uiPriority w:val="9"/>
    <w:semiHidden/>
    <w:rsid w:val="00116CB2"/>
    <w:rPr>
      <w:rFonts w:eastAsia="Times New Roman" w:cs="Times New Roman"/>
      <w:i/>
      <w:iCs/>
      <w:color w:val="595959"/>
    </w:rPr>
  </w:style>
  <w:style w:type="character" w:customStyle="1" w:styleId="Nagwek7Znak">
    <w:name w:val="Nagłówek 7 Znak"/>
    <w:basedOn w:val="Domylnaczcionkaakapitu"/>
    <w:link w:val="Nagwek7"/>
    <w:uiPriority w:val="9"/>
    <w:semiHidden/>
    <w:rsid w:val="00116CB2"/>
    <w:rPr>
      <w:rFonts w:eastAsia="Times New Roman" w:cs="Times New Roman"/>
      <w:color w:val="595959"/>
    </w:rPr>
  </w:style>
  <w:style w:type="character" w:customStyle="1" w:styleId="Nagwek8Znak">
    <w:name w:val="Nagłówek 8 Znak"/>
    <w:basedOn w:val="Domylnaczcionkaakapitu"/>
    <w:link w:val="Nagwek8"/>
    <w:uiPriority w:val="9"/>
    <w:semiHidden/>
    <w:rsid w:val="00116CB2"/>
    <w:rPr>
      <w:rFonts w:eastAsia="Times New Roman" w:cs="Times New Roman"/>
      <w:i/>
      <w:iCs/>
      <w:color w:val="272727"/>
    </w:rPr>
  </w:style>
  <w:style w:type="character" w:customStyle="1" w:styleId="Nagwek9Znak">
    <w:name w:val="Nagłówek 9 Znak"/>
    <w:basedOn w:val="Domylnaczcionkaakapitu"/>
    <w:link w:val="Nagwek9"/>
    <w:uiPriority w:val="9"/>
    <w:semiHidden/>
    <w:rsid w:val="00116CB2"/>
    <w:rPr>
      <w:rFonts w:eastAsia="Times New Roman" w:cs="Times New Roman"/>
      <w:color w:val="272727"/>
    </w:rPr>
  </w:style>
  <w:style w:type="paragraph" w:customStyle="1" w:styleId="Tytu1">
    <w:name w:val="Tytuł1"/>
    <w:basedOn w:val="Normalny"/>
    <w:next w:val="Normalny"/>
    <w:uiPriority w:val="10"/>
    <w:qFormat/>
    <w:rsid w:val="00116CB2"/>
    <w:pPr>
      <w:spacing w:after="80"/>
      <w:contextualSpacing/>
      <w:jc w:val="left"/>
    </w:pPr>
    <w:rPr>
      <w:rFonts w:ascii="Calibri Light" w:hAnsi="Calibri Light"/>
      <w:spacing w:val="-10"/>
      <w:kern w:val="28"/>
      <w:sz w:val="56"/>
      <w:szCs w:val="56"/>
      <w:lang w:eastAsia="en-US"/>
    </w:rPr>
  </w:style>
  <w:style w:type="character" w:customStyle="1" w:styleId="TytuZnak">
    <w:name w:val="Tytuł Znak"/>
    <w:basedOn w:val="Domylnaczcionkaakapitu"/>
    <w:link w:val="Tytu"/>
    <w:uiPriority w:val="10"/>
    <w:rsid w:val="00116CB2"/>
    <w:rPr>
      <w:rFonts w:ascii="Calibri Light" w:eastAsia="Times New Roman" w:hAnsi="Calibri Light" w:cs="Times New Roman"/>
      <w:spacing w:val="-10"/>
      <w:kern w:val="28"/>
      <w:sz w:val="56"/>
      <w:szCs w:val="56"/>
    </w:rPr>
  </w:style>
  <w:style w:type="paragraph" w:customStyle="1" w:styleId="Podtytu1">
    <w:name w:val="Podtytuł1"/>
    <w:basedOn w:val="Normalny"/>
    <w:next w:val="Normalny"/>
    <w:uiPriority w:val="11"/>
    <w:qFormat/>
    <w:rsid w:val="00116CB2"/>
    <w:pPr>
      <w:numPr>
        <w:ilvl w:val="1"/>
      </w:numPr>
      <w:spacing w:after="160" w:line="259" w:lineRule="auto"/>
      <w:jc w:val="left"/>
    </w:pPr>
    <w:rPr>
      <w:rFonts w:ascii="Calibri" w:hAnsi="Calibri"/>
      <w:color w:val="595959"/>
      <w:spacing w:val="15"/>
      <w:sz w:val="28"/>
      <w:szCs w:val="28"/>
      <w:lang w:eastAsia="en-US"/>
    </w:rPr>
  </w:style>
  <w:style w:type="character" w:customStyle="1" w:styleId="PodtytuZnak">
    <w:name w:val="Podtytuł Znak"/>
    <w:basedOn w:val="Domylnaczcionkaakapitu"/>
    <w:link w:val="Podtytu"/>
    <w:uiPriority w:val="11"/>
    <w:rsid w:val="00116CB2"/>
    <w:rPr>
      <w:rFonts w:eastAsia="Times New Roman" w:cs="Times New Roman"/>
      <w:color w:val="595959"/>
      <w:spacing w:val="15"/>
      <w:sz w:val="28"/>
      <w:szCs w:val="28"/>
    </w:rPr>
  </w:style>
  <w:style w:type="paragraph" w:customStyle="1" w:styleId="Cytat1">
    <w:name w:val="Cytat1"/>
    <w:basedOn w:val="Normalny"/>
    <w:next w:val="Normalny"/>
    <w:uiPriority w:val="29"/>
    <w:qFormat/>
    <w:rsid w:val="00116CB2"/>
    <w:pPr>
      <w:spacing w:before="160" w:after="160" w:line="259" w:lineRule="auto"/>
      <w:jc w:val="center"/>
    </w:pPr>
    <w:rPr>
      <w:rFonts w:ascii="Calibri" w:eastAsia="Calibri" w:hAnsi="Calibri" w:cs="Arial"/>
      <w:i/>
      <w:iCs/>
      <w:color w:val="404040"/>
      <w:sz w:val="22"/>
      <w:szCs w:val="22"/>
      <w:lang w:eastAsia="en-US"/>
    </w:rPr>
  </w:style>
  <w:style w:type="character" w:customStyle="1" w:styleId="CytatZnak">
    <w:name w:val="Cytat Znak"/>
    <w:basedOn w:val="Domylnaczcionkaakapitu"/>
    <w:link w:val="Cytat"/>
    <w:uiPriority w:val="29"/>
    <w:rsid w:val="00116CB2"/>
    <w:rPr>
      <w:i/>
      <w:iCs/>
      <w:color w:val="404040"/>
    </w:rPr>
  </w:style>
  <w:style w:type="character" w:customStyle="1" w:styleId="Wyrnienieintensywne1">
    <w:name w:val="Wyróżnienie intensywne1"/>
    <w:basedOn w:val="Domylnaczcionkaakapitu"/>
    <w:uiPriority w:val="21"/>
    <w:qFormat/>
    <w:rsid w:val="00116CB2"/>
    <w:rPr>
      <w:i/>
      <w:iCs/>
      <w:color w:val="2F5496"/>
    </w:rPr>
  </w:style>
  <w:style w:type="paragraph" w:customStyle="1" w:styleId="Cytatintensywny1">
    <w:name w:val="Cytat intensywny1"/>
    <w:basedOn w:val="Normalny"/>
    <w:next w:val="Normalny"/>
    <w:uiPriority w:val="30"/>
    <w:qFormat/>
    <w:rsid w:val="00116CB2"/>
    <w:pPr>
      <w:pBdr>
        <w:top w:val="single" w:sz="4" w:space="10" w:color="2F5496"/>
        <w:bottom w:val="single" w:sz="4" w:space="10" w:color="2F5496"/>
      </w:pBdr>
      <w:spacing w:before="360" w:after="360" w:line="259" w:lineRule="auto"/>
      <w:ind w:left="864" w:right="864"/>
      <w:jc w:val="center"/>
    </w:pPr>
    <w:rPr>
      <w:rFonts w:ascii="Calibri" w:eastAsia="Calibri" w:hAnsi="Calibri" w:cs="Arial"/>
      <w:i/>
      <w:iCs/>
      <w:color w:val="2F5496"/>
      <w:sz w:val="22"/>
      <w:szCs w:val="22"/>
      <w:lang w:eastAsia="en-US"/>
    </w:rPr>
  </w:style>
  <w:style w:type="character" w:customStyle="1" w:styleId="CytatintensywnyZnak">
    <w:name w:val="Cytat intensywny Znak"/>
    <w:basedOn w:val="Domylnaczcionkaakapitu"/>
    <w:link w:val="Cytatintensywny"/>
    <w:uiPriority w:val="30"/>
    <w:rsid w:val="00116CB2"/>
    <w:rPr>
      <w:i/>
      <w:iCs/>
      <w:color w:val="2F5496"/>
    </w:rPr>
  </w:style>
  <w:style w:type="character" w:customStyle="1" w:styleId="Odwoanieintensywne1">
    <w:name w:val="Odwołanie intensywne1"/>
    <w:basedOn w:val="Domylnaczcionkaakapitu"/>
    <w:uiPriority w:val="32"/>
    <w:qFormat/>
    <w:rsid w:val="00116CB2"/>
    <w:rPr>
      <w:b/>
      <w:bCs/>
      <w:smallCaps/>
      <w:color w:val="2F5496"/>
      <w:spacing w:val="5"/>
    </w:rPr>
  </w:style>
  <w:style w:type="character" w:customStyle="1" w:styleId="UyteHipercze1">
    <w:name w:val="UżyteHiperłącze1"/>
    <w:basedOn w:val="Domylnaczcionkaakapitu"/>
    <w:uiPriority w:val="99"/>
    <w:semiHidden/>
    <w:unhideWhenUsed/>
    <w:rsid w:val="00116CB2"/>
    <w:rPr>
      <w:color w:val="954F72"/>
      <w:u w:val="single"/>
    </w:rPr>
  </w:style>
  <w:style w:type="numbering" w:customStyle="1" w:styleId="Bezlisty11">
    <w:name w:val="Bez listy11"/>
    <w:next w:val="Bezlisty"/>
    <w:uiPriority w:val="99"/>
    <w:semiHidden/>
    <w:unhideWhenUsed/>
    <w:rsid w:val="00116CB2"/>
  </w:style>
  <w:style w:type="table" w:customStyle="1" w:styleId="Tabela-Siatka1">
    <w:name w:val="Tabela - Siatka1"/>
    <w:basedOn w:val="Standardowy"/>
    <w:next w:val="Tabela-Siatka"/>
    <w:uiPriority w:val="59"/>
    <w:rsid w:val="00116CB2"/>
    <w:pPr>
      <w:spacing w:after="0" w:line="240" w:lineRule="auto"/>
      <w:ind w:left="0" w:firstLine="0"/>
      <w:jc w:val="left"/>
    </w:pPr>
    <w:rPr>
      <w:rFonts w:eastAsia="Times New Roman"/>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gwek10">
    <w:name w:val="Nagłówek1"/>
    <w:basedOn w:val="Normalny"/>
    <w:next w:val="Nagwek"/>
    <w:uiPriority w:val="99"/>
    <w:unhideWhenUsed/>
    <w:rsid w:val="00116CB2"/>
    <w:pPr>
      <w:tabs>
        <w:tab w:val="center" w:pos="4536"/>
        <w:tab w:val="right" w:pos="9072"/>
      </w:tabs>
      <w:jc w:val="left"/>
    </w:pPr>
    <w:rPr>
      <w:rFonts w:ascii="Calibri" w:hAnsi="Calibri" w:cs="Arial"/>
      <w:sz w:val="22"/>
      <w:szCs w:val="22"/>
    </w:rPr>
  </w:style>
  <w:style w:type="paragraph" w:customStyle="1" w:styleId="Stopka1">
    <w:name w:val="Stopka1"/>
    <w:basedOn w:val="Normalny"/>
    <w:next w:val="Stopka"/>
    <w:uiPriority w:val="99"/>
    <w:unhideWhenUsed/>
    <w:rsid w:val="00116CB2"/>
    <w:pPr>
      <w:tabs>
        <w:tab w:val="center" w:pos="4536"/>
        <w:tab w:val="right" w:pos="9072"/>
      </w:tabs>
      <w:jc w:val="left"/>
    </w:pPr>
    <w:rPr>
      <w:rFonts w:ascii="Calibri" w:hAnsi="Calibri" w:cs="Arial"/>
      <w:sz w:val="22"/>
      <w:szCs w:val="22"/>
    </w:rPr>
  </w:style>
  <w:style w:type="paragraph" w:customStyle="1" w:styleId="Tekstprzypisukocowego1">
    <w:name w:val="Tekst przypisu końcowego1"/>
    <w:basedOn w:val="Normalny"/>
    <w:next w:val="Tekstprzypisukocowego"/>
    <w:link w:val="TekstprzypisukocowegoZnak"/>
    <w:uiPriority w:val="99"/>
    <w:semiHidden/>
    <w:unhideWhenUsed/>
    <w:rsid w:val="00116CB2"/>
    <w:pPr>
      <w:jc w:val="left"/>
    </w:pPr>
    <w:rPr>
      <w:rFonts w:ascii="Calibri" w:hAnsi="Calibri" w:cs="Arial"/>
      <w:sz w:val="20"/>
      <w:szCs w:val="20"/>
    </w:rPr>
  </w:style>
  <w:style w:type="character" w:customStyle="1" w:styleId="TekstprzypisukocowegoZnak">
    <w:name w:val="Tekst przypisu końcowego Znak"/>
    <w:basedOn w:val="Domylnaczcionkaakapitu"/>
    <w:link w:val="Tekstprzypisukocowego1"/>
    <w:uiPriority w:val="99"/>
    <w:semiHidden/>
    <w:rsid w:val="00116CB2"/>
    <w:rPr>
      <w:rFonts w:ascii="Calibri" w:eastAsia="Times New Roman" w:hAnsi="Calibri" w:cs="Arial"/>
      <w:sz w:val="20"/>
      <w:szCs w:val="20"/>
      <w:lang w:eastAsia="pl-PL"/>
    </w:rPr>
  </w:style>
  <w:style w:type="character" w:styleId="Odwoanieprzypisukocowego">
    <w:name w:val="endnote reference"/>
    <w:basedOn w:val="Domylnaczcionkaakapitu"/>
    <w:uiPriority w:val="99"/>
    <w:semiHidden/>
    <w:unhideWhenUsed/>
    <w:rsid w:val="00116CB2"/>
    <w:rPr>
      <w:vertAlign w:val="superscript"/>
    </w:rPr>
  </w:style>
  <w:style w:type="character" w:styleId="Odwoaniedokomentarza">
    <w:name w:val="annotation reference"/>
    <w:basedOn w:val="Domylnaczcionkaakapitu"/>
    <w:uiPriority w:val="99"/>
    <w:semiHidden/>
    <w:unhideWhenUsed/>
    <w:rsid w:val="00116CB2"/>
    <w:rPr>
      <w:sz w:val="16"/>
      <w:szCs w:val="16"/>
    </w:rPr>
  </w:style>
  <w:style w:type="paragraph" w:customStyle="1" w:styleId="Tekstkomentarza1">
    <w:name w:val="Tekst komentarza1"/>
    <w:basedOn w:val="Normalny"/>
    <w:next w:val="Tekstkomentarza"/>
    <w:link w:val="TekstkomentarzaZnak"/>
    <w:uiPriority w:val="99"/>
    <w:semiHidden/>
    <w:unhideWhenUsed/>
    <w:rsid w:val="00116CB2"/>
    <w:pPr>
      <w:spacing w:after="200"/>
      <w:jc w:val="left"/>
    </w:pPr>
    <w:rPr>
      <w:rFonts w:ascii="Calibri" w:hAnsi="Calibri" w:cs="Arial"/>
      <w:sz w:val="20"/>
      <w:szCs w:val="20"/>
    </w:rPr>
  </w:style>
  <w:style w:type="character" w:customStyle="1" w:styleId="TekstkomentarzaZnak">
    <w:name w:val="Tekst komentarza Znak"/>
    <w:basedOn w:val="Domylnaczcionkaakapitu"/>
    <w:link w:val="Tekstkomentarza1"/>
    <w:uiPriority w:val="99"/>
    <w:semiHidden/>
    <w:rsid w:val="00116CB2"/>
    <w:rPr>
      <w:rFonts w:ascii="Calibri" w:eastAsia="Times New Roman" w:hAnsi="Calibri" w:cs="Arial"/>
      <w:sz w:val="20"/>
      <w:szCs w:val="20"/>
      <w:lang w:eastAsia="pl-PL"/>
    </w:rPr>
  </w:style>
  <w:style w:type="paragraph" w:customStyle="1" w:styleId="Tematkomentarza1">
    <w:name w:val="Temat komentarza1"/>
    <w:basedOn w:val="Tekstkomentarza"/>
    <w:next w:val="Tekstkomentarza"/>
    <w:uiPriority w:val="99"/>
    <w:semiHidden/>
    <w:unhideWhenUsed/>
    <w:rsid w:val="00116CB2"/>
    <w:pPr>
      <w:spacing w:after="200"/>
      <w:jc w:val="left"/>
    </w:pPr>
    <w:rPr>
      <w:rFonts w:ascii="Calibri" w:hAnsi="Calibri" w:cs="Arial"/>
      <w:b/>
      <w:bCs/>
    </w:rPr>
  </w:style>
  <w:style w:type="character" w:customStyle="1" w:styleId="TematkomentarzaZnak">
    <w:name w:val="Temat komentarza Znak"/>
    <w:basedOn w:val="TekstkomentarzaZnak"/>
    <w:link w:val="Tematkomentarza"/>
    <w:uiPriority w:val="99"/>
    <w:semiHidden/>
    <w:rsid w:val="00116CB2"/>
    <w:rPr>
      <w:rFonts w:ascii="Calibri" w:eastAsia="Times New Roman" w:hAnsi="Calibri" w:cs="Arial"/>
      <w:sz w:val="20"/>
      <w:szCs w:val="20"/>
      <w:lang w:eastAsia="pl-PL"/>
    </w:rPr>
  </w:style>
  <w:style w:type="paragraph" w:customStyle="1" w:styleId="Tekstdymka1">
    <w:name w:val="Tekst dymka1"/>
    <w:basedOn w:val="Normalny"/>
    <w:next w:val="Tekstdymka"/>
    <w:uiPriority w:val="99"/>
    <w:semiHidden/>
    <w:unhideWhenUsed/>
    <w:rsid w:val="00116CB2"/>
    <w:pPr>
      <w:jc w:val="left"/>
    </w:pPr>
    <w:rPr>
      <w:rFonts w:ascii="Segoe UI" w:hAnsi="Segoe UI" w:cs="Segoe UI"/>
      <w:sz w:val="18"/>
      <w:szCs w:val="18"/>
    </w:rPr>
  </w:style>
  <w:style w:type="character" w:styleId="Pogrubienie">
    <w:name w:val="Strong"/>
    <w:basedOn w:val="Domylnaczcionkaakapitu"/>
    <w:uiPriority w:val="22"/>
    <w:qFormat/>
    <w:rsid w:val="00116CB2"/>
    <w:rPr>
      <w:b/>
      <w:bCs/>
    </w:rPr>
  </w:style>
  <w:style w:type="table" w:customStyle="1" w:styleId="Tabela-Siatka2">
    <w:name w:val="Tabela - Siatka2"/>
    <w:basedOn w:val="Standardowy"/>
    <w:next w:val="Tabela-Siatka"/>
    <w:uiPriority w:val="39"/>
    <w:rsid w:val="00116CB2"/>
    <w:pPr>
      <w:spacing w:after="0"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1">
    <w:name w:val="Nagłówek Znak1"/>
    <w:basedOn w:val="Domylnaczcionkaakapitu"/>
    <w:uiPriority w:val="99"/>
    <w:semiHidden/>
    <w:rsid w:val="00116CB2"/>
  </w:style>
  <w:style w:type="character" w:customStyle="1" w:styleId="StopkaZnak1">
    <w:name w:val="Stopka Znak1"/>
    <w:basedOn w:val="Domylnaczcionkaakapitu"/>
    <w:uiPriority w:val="99"/>
    <w:semiHidden/>
    <w:rsid w:val="00116CB2"/>
  </w:style>
  <w:style w:type="paragraph" w:customStyle="1" w:styleId="Tekstprzypisukocowego2">
    <w:name w:val="Tekst przypisu końcowego2"/>
    <w:basedOn w:val="Normalny"/>
    <w:next w:val="Tekstprzypisukocowego"/>
    <w:link w:val="TekstprzypisukocowegoZnak1"/>
    <w:uiPriority w:val="99"/>
    <w:semiHidden/>
    <w:unhideWhenUsed/>
    <w:rsid w:val="00116CB2"/>
    <w:pPr>
      <w:jc w:val="left"/>
    </w:pPr>
    <w:rPr>
      <w:rFonts w:asciiTheme="minorHAnsi" w:eastAsiaTheme="minorHAnsi" w:hAnsiTheme="minorHAnsi" w:cstheme="minorBidi"/>
      <w:sz w:val="20"/>
      <w:szCs w:val="20"/>
      <w:lang w:eastAsia="en-US"/>
    </w:rPr>
  </w:style>
  <w:style w:type="character" w:customStyle="1" w:styleId="TekstprzypisukocowegoZnak1">
    <w:name w:val="Tekst przypisu końcowego Znak1"/>
    <w:basedOn w:val="Domylnaczcionkaakapitu"/>
    <w:link w:val="Tekstprzypisukocowego2"/>
    <w:uiPriority w:val="99"/>
    <w:semiHidden/>
    <w:rsid w:val="00116CB2"/>
    <w:rPr>
      <w:sz w:val="20"/>
      <w:szCs w:val="20"/>
    </w:rPr>
  </w:style>
  <w:style w:type="paragraph" w:customStyle="1" w:styleId="Tekstkomentarza2">
    <w:name w:val="Tekst komentarza2"/>
    <w:basedOn w:val="Normalny"/>
    <w:next w:val="Tekstkomentarza"/>
    <w:link w:val="TekstkomentarzaZnak1"/>
    <w:uiPriority w:val="99"/>
    <w:semiHidden/>
    <w:unhideWhenUsed/>
    <w:rsid w:val="00116CB2"/>
    <w:pPr>
      <w:spacing w:after="160"/>
      <w:jc w:val="left"/>
    </w:pPr>
    <w:rPr>
      <w:rFonts w:asciiTheme="minorHAnsi" w:eastAsiaTheme="minorHAnsi" w:hAnsiTheme="minorHAnsi" w:cstheme="minorBidi"/>
      <w:sz w:val="20"/>
      <w:szCs w:val="20"/>
      <w:lang w:eastAsia="en-US"/>
    </w:rPr>
  </w:style>
  <w:style w:type="character" w:customStyle="1" w:styleId="TekstkomentarzaZnak1">
    <w:name w:val="Tekst komentarza Znak1"/>
    <w:basedOn w:val="Domylnaczcionkaakapitu"/>
    <w:link w:val="Tekstkomentarza2"/>
    <w:uiPriority w:val="99"/>
    <w:semiHidden/>
    <w:rsid w:val="00116CB2"/>
    <w:rPr>
      <w:sz w:val="20"/>
      <w:szCs w:val="20"/>
    </w:rPr>
  </w:style>
  <w:style w:type="paragraph" w:customStyle="1" w:styleId="Tematkomentarza2">
    <w:name w:val="Temat komentarza2"/>
    <w:basedOn w:val="Tekstkomentarza"/>
    <w:next w:val="Tekstkomentarza"/>
    <w:uiPriority w:val="99"/>
    <w:semiHidden/>
    <w:unhideWhenUsed/>
    <w:rsid w:val="00116CB2"/>
    <w:pPr>
      <w:spacing w:after="160"/>
      <w:jc w:val="left"/>
    </w:pPr>
    <w:rPr>
      <w:rFonts w:ascii="Calibri" w:hAnsi="Calibri" w:cs="Arial"/>
    </w:rPr>
  </w:style>
  <w:style w:type="character" w:customStyle="1" w:styleId="TematkomentarzaZnak1">
    <w:name w:val="Temat komentarza Znak1"/>
    <w:basedOn w:val="TekstkomentarzaZnak1"/>
    <w:uiPriority w:val="99"/>
    <w:semiHidden/>
    <w:rsid w:val="00116CB2"/>
    <w:rPr>
      <w:b/>
      <w:bCs/>
      <w:sz w:val="20"/>
      <w:szCs w:val="20"/>
    </w:rPr>
  </w:style>
  <w:style w:type="character" w:customStyle="1" w:styleId="TekstdymkaZnak1">
    <w:name w:val="Tekst dymka Znak1"/>
    <w:basedOn w:val="Domylnaczcionkaakapitu"/>
    <w:uiPriority w:val="99"/>
    <w:semiHidden/>
    <w:rsid w:val="00116CB2"/>
    <w:rPr>
      <w:rFonts w:ascii="Segoe UI" w:hAnsi="Segoe UI" w:cs="Segoe UI"/>
      <w:sz w:val="18"/>
      <w:szCs w:val="18"/>
    </w:rPr>
  </w:style>
  <w:style w:type="character" w:customStyle="1" w:styleId="Nagwek1Znak1">
    <w:name w:val="Nagłówek 1 Znak1"/>
    <w:basedOn w:val="Domylnaczcionkaakapitu"/>
    <w:link w:val="Nagwek1"/>
    <w:uiPriority w:val="9"/>
    <w:rsid w:val="00116CB2"/>
    <w:rPr>
      <w:rFonts w:asciiTheme="majorHAnsi" w:eastAsiaTheme="majorEastAsia" w:hAnsiTheme="majorHAnsi" w:cstheme="majorBidi"/>
      <w:color w:val="365F91" w:themeColor="accent1" w:themeShade="BF"/>
      <w:sz w:val="32"/>
      <w:szCs w:val="32"/>
      <w:lang w:eastAsia="pl-PL"/>
    </w:rPr>
  </w:style>
  <w:style w:type="character" w:customStyle="1" w:styleId="Nagwek2Znak1">
    <w:name w:val="Nagłówek 2 Znak1"/>
    <w:basedOn w:val="Domylnaczcionkaakapitu"/>
    <w:link w:val="Nagwek2"/>
    <w:uiPriority w:val="9"/>
    <w:semiHidden/>
    <w:rsid w:val="00116CB2"/>
    <w:rPr>
      <w:rFonts w:asciiTheme="majorHAnsi" w:eastAsiaTheme="majorEastAsia" w:hAnsiTheme="majorHAnsi" w:cstheme="majorBidi"/>
      <w:color w:val="365F91" w:themeColor="accent1" w:themeShade="BF"/>
      <w:sz w:val="26"/>
      <w:szCs w:val="26"/>
      <w:lang w:eastAsia="pl-PL"/>
    </w:rPr>
  </w:style>
  <w:style w:type="character" w:customStyle="1" w:styleId="Nagwek3Znak1">
    <w:name w:val="Nagłówek 3 Znak1"/>
    <w:basedOn w:val="Domylnaczcionkaakapitu"/>
    <w:link w:val="Nagwek3"/>
    <w:uiPriority w:val="9"/>
    <w:semiHidden/>
    <w:rsid w:val="00116CB2"/>
    <w:rPr>
      <w:rFonts w:asciiTheme="majorHAnsi" w:eastAsiaTheme="majorEastAsia" w:hAnsiTheme="majorHAnsi" w:cstheme="majorBidi"/>
      <w:color w:val="243F60" w:themeColor="accent1" w:themeShade="7F"/>
      <w:sz w:val="24"/>
      <w:szCs w:val="24"/>
      <w:lang w:eastAsia="pl-PL"/>
    </w:rPr>
  </w:style>
  <w:style w:type="character" w:customStyle="1" w:styleId="Nagwek4Znak1">
    <w:name w:val="Nagłówek 4 Znak1"/>
    <w:basedOn w:val="Domylnaczcionkaakapitu"/>
    <w:link w:val="Nagwek4"/>
    <w:uiPriority w:val="9"/>
    <w:semiHidden/>
    <w:rsid w:val="00116CB2"/>
    <w:rPr>
      <w:rFonts w:asciiTheme="majorHAnsi" w:eastAsiaTheme="majorEastAsia" w:hAnsiTheme="majorHAnsi" w:cstheme="majorBidi"/>
      <w:i/>
      <w:iCs/>
      <w:color w:val="365F91" w:themeColor="accent1" w:themeShade="BF"/>
      <w:sz w:val="24"/>
      <w:szCs w:val="24"/>
      <w:lang w:eastAsia="pl-PL"/>
    </w:rPr>
  </w:style>
  <w:style w:type="character" w:customStyle="1" w:styleId="Nagwek5Znak1">
    <w:name w:val="Nagłówek 5 Znak1"/>
    <w:basedOn w:val="Domylnaczcionkaakapitu"/>
    <w:link w:val="Nagwek5"/>
    <w:uiPriority w:val="9"/>
    <w:semiHidden/>
    <w:rsid w:val="00116CB2"/>
    <w:rPr>
      <w:rFonts w:asciiTheme="majorHAnsi" w:eastAsiaTheme="majorEastAsia" w:hAnsiTheme="majorHAnsi" w:cstheme="majorBidi"/>
      <w:color w:val="365F91" w:themeColor="accent1" w:themeShade="BF"/>
      <w:sz w:val="24"/>
      <w:szCs w:val="24"/>
      <w:lang w:eastAsia="pl-PL"/>
    </w:rPr>
  </w:style>
  <w:style w:type="character" w:customStyle="1" w:styleId="Nagwek6Znak1">
    <w:name w:val="Nagłówek 6 Znak1"/>
    <w:basedOn w:val="Domylnaczcionkaakapitu"/>
    <w:link w:val="Nagwek6"/>
    <w:uiPriority w:val="9"/>
    <w:semiHidden/>
    <w:rsid w:val="00116CB2"/>
    <w:rPr>
      <w:rFonts w:asciiTheme="majorHAnsi" w:eastAsiaTheme="majorEastAsia" w:hAnsiTheme="majorHAnsi" w:cstheme="majorBidi"/>
      <w:color w:val="243F60" w:themeColor="accent1" w:themeShade="7F"/>
      <w:sz w:val="24"/>
      <w:szCs w:val="24"/>
      <w:lang w:eastAsia="pl-PL"/>
    </w:rPr>
  </w:style>
  <w:style w:type="character" w:customStyle="1" w:styleId="Nagwek7Znak1">
    <w:name w:val="Nagłówek 7 Znak1"/>
    <w:basedOn w:val="Domylnaczcionkaakapitu"/>
    <w:link w:val="Nagwek7"/>
    <w:uiPriority w:val="9"/>
    <w:semiHidden/>
    <w:rsid w:val="00116CB2"/>
    <w:rPr>
      <w:rFonts w:asciiTheme="majorHAnsi" w:eastAsiaTheme="majorEastAsia" w:hAnsiTheme="majorHAnsi" w:cstheme="majorBidi"/>
      <w:i/>
      <w:iCs/>
      <w:color w:val="243F60" w:themeColor="accent1" w:themeShade="7F"/>
      <w:sz w:val="24"/>
      <w:szCs w:val="24"/>
      <w:lang w:eastAsia="pl-PL"/>
    </w:rPr>
  </w:style>
  <w:style w:type="character" w:customStyle="1" w:styleId="Nagwek8Znak1">
    <w:name w:val="Nagłówek 8 Znak1"/>
    <w:basedOn w:val="Domylnaczcionkaakapitu"/>
    <w:link w:val="Nagwek8"/>
    <w:uiPriority w:val="9"/>
    <w:semiHidden/>
    <w:rsid w:val="00116CB2"/>
    <w:rPr>
      <w:rFonts w:asciiTheme="majorHAnsi" w:eastAsiaTheme="majorEastAsia" w:hAnsiTheme="majorHAnsi" w:cstheme="majorBidi"/>
      <w:color w:val="272727" w:themeColor="text1" w:themeTint="D8"/>
      <w:sz w:val="21"/>
      <w:szCs w:val="21"/>
      <w:lang w:eastAsia="pl-PL"/>
    </w:rPr>
  </w:style>
  <w:style w:type="character" w:customStyle="1" w:styleId="Nagwek9Znak1">
    <w:name w:val="Nagłówek 9 Znak1"/>
    <w:basedOn w:val="Domylnaczcionkaakapitu"/>
    <w:link w:val="Nagwek9"/>
    <w:uiPriority w:val="9"/>
    <w:semiHidden/>
    <w:rsid w:val="00116CB2"/>
    <w:rPr>
      <w:rFonts w:asciiTheme="majorHAnsi" w:eastAsiaTheme="majorEastAsia" w:hAnsiTheme="majorHAnsi" w:cstheme="majorBidi"/>
      <w:i/>
      <w:iCs/>
      <w:color w:val="272727" w:themeColor="text1" w:themeTint="D8"/>
      <w:sz w:val="21"/>
      <w:szCs w:val="21"/>
      <w:lang w:eastAsia="pl-PL"/>
    </w:rPr>
  </w:style>
  <w:style w:type="paragraph" w:styleId="Tytu">
    <w:name w:val="Title"/>
    <w:basedOn w:val="Normalny"/>
    <w:next w:val="Normalny"/>
    <w:link w:val="TytuZnak"/>
    <w:uiPriority w:val="10"/>
    <w:qFormat/>
    <w:rsid w:val="00116CB2"/>
    <w:pPr>
      <w:contextualSpacing/>
    </w:pPr>
    <w:rPr>
      <w:rFonts w:ascii="Calibri Light" w:hAnsi="Calibri Light"/>
      <w:spacing w:val="-10"/>
      <w:kern w:val="28"/>
      <w:sz w:val="56"/>
      <w:szCs w:val="56"/>
      <w:lang w:eastAsia="en-US"/>
    </w:rPr>
  </w:style>
  <w:style w:type="character" w:customStyle="1" w:styleId="TytuZnak1">
    <w:name w:val="Tytuł Znak1"/>
    <w:basedOn w:val="Domylnaczcionkaakapitu"/>
    <w:link w:val="Tytu"/>
    <w:uiPriority w:val="10"/>
    <w:rsid w:val="00116CB2"/>
    <w:rPr>
      <w:rFonts w:asciiTheme="majorHAnsi" w:eastAsiaTheme="majorEastAsia" w:hAnsiTheme="majorHAnsi" w:cstheme="majorBidi"/>
      <w:spacing w:val="-10"/>
      <w:kern w:val="28"/>
      <w:sz w:val="56"/>
      <w:szCs w:val="56"/>
      <w:lang w:eastAsia="pl-PL"/>
    </w:rPr>
  </w:style>
  <w:style w:type="paragraph" w:styleId="Podtytu">
    <w:name w:val="Subtitle"/>
    <w:basedOn w:val="Normalny"/>
    <w:next w:val="Normalny"/>
    <w:link w:val="PodtytuZnak"/>
    <w:uiPriority w:val="11"/>
    <w:qFormat/>
    <w:rsid w:val="00116CB2"/>
    <w:pPr>
      <w:numPr>
        <w:ilvl w:val="1"/>
      </w:numPr>
      <w:spacing w:after="160"/>
    </w:pPr>
    <w:rPr>
      <w:rFonts w:asciiTheme="minorHAnsi" w:hAnsiTheme="minorHAnsi"/>
      <w:color w:val="595959"/>
      <w:spacing w:val="15"/>
      <w:sz w:val="28"/>
      <w:szCs w:val="28"/>
      <w:lang w:eastAsia="en-US"/>
    </w:rPr>
  </w:style>
  <w:style w:type="character" w:customStyle="1" w:styleId="PodtytuZnak1">
    <w:name w:val="Podtytuł Znak1"/>
    <w:basedOn w:val="Domylnaczcionkaakapitu"/>
    <w:link w:val="Podtytu"/>
    <w:uiPriority w:val="11"/>
    <w:rsid w:val="00116CB2"/>
    <w:rPr>
      <w:rFonts w:eastAsiaTheme="minorEastAsia"/>
      <w:color w:val="5A5A5A" w:themeColor="text1" w:themeTint="A5"/>
      <w:spacing w:val="15"/>
      <w:lang w:eastAsia="pl-PL"/>
    </w:rPr>
  </w:style>
  <w:style w:type="paragraph" w:styleId="Cytat">
    <w:name w:val="Quote"/>
    <w:basedOn w:val="Normalny"/>
    <w:next w:val="Normalny"/>
    <w:link w:val="CytatZnak"/>
    <w:uiPriority w:val="29"/>
    <w:qFormat/>
    <w:rsid w:val="00116CB2"/>
    <w:pPr>
      <w:spacing w:before="200" w:after="160"/>
      <w:ind w:left="864" w:right="864"/>
      <w:jc w:val="center"/>
    </w:pPr>
    <w:rPr>
      <w:rFonts w:asciiTheme="minorHAnsi" w:eastAsiaTheme="minorHAnsi" w:hAnsiTheme="minorHAnsi" w:cstheme="minorBidi"/>
      <w:i/>
      <w:iCs/>
      <w:color w:val="404040"/>
      <w:sz w:val="22"/>
      <w:szCs w:val="22"/>
      <w:lang w:eastAsia="en-US"/>
    </w:rPr>
  </w:style>
  <w:style w:type="character" w:customStyle="1" w:styleId="CytatZnak1">
    <w:name w:val="Cytat Znak1"/>
    <w:basedOn w:val="Domylnaczcionkaakapitu"/>
    <w:link w:val="Cytat"/>
    <w:uiPriority w:val="29"/>
    <w:rsid w:val="00116CB2"/>
    <w:rPr>
      <w:rFonts w:ascii="Arial" w:eastAsia="Times New Roman" w:hAnsi="Arial" w:cs="Times New Roman"/>
      <w:i/>
      <w:iCs/>
      <w:color w:val="404040" w:themeColor="text1" w:themeTint="BF"/>
      <w:sz w:val="24"/>
      <w:szCs w:val="24"/>
      <w:lang w:eastAsia="pl-PL"/>
    </w:rPr>
  </w:style>
  <w:style w:type="character" w:styleId="Wyrnienieintensywne">
    <w:name w:val="Intense Emphasis"/>
    <w:basedOn w:val="Domylnaczcionkaakapitu"/>
    <w:uiPriority w:val="21"/>
    <w:qFormat/>
    <w:rsid w:val="00116CB2"/>
    <w:rPr>
      <w:i/>
      <w:iCs/>
      <w:color w:val="4F81BD" w:themeColor="accent1"/>
    </w:rPr>
  </w:style>
  <w:style w:type="paragraph" w:styleId="Cytatintensywny">
    <w:name w:val="Intense Quote"/>
    <w:basedOn w:val="Normalny"/>
    <w:next w:val="Normalny"/>
    <w:link w:val="CytatintensywnyZnak"/>
    <w:uiPriority w:val="30"/>
    <w:qFormat/>
    <w:rsid w:val="00116CB2"/>
    <w:pPr>
      <w:pBdr>
        <w:top w:val="single" w:sz="4" w:space="10" w:color="4F81BD" w:themeColor="accent1"/>
        <w:bottom w:val="single" w:sz="4" w:space="10" w:color="4F81BD" w:themeColor="accent1"/>
      </w:pBdr>
      <w:spacing w:before="360" w:after="360"/>
      <w:ind w:left="864" w:right="864"/>
      <w:jc w:val="center"/>
    </w:pPr>
    <w:rPr>
      <w:rFonts w:asciiTheme="minorHAnsi" w:eastAsiaTheme="minorHAnsi" w:hAnsiTheme="minorHAnsi" w:cstheme="minorBidi"/>
      <w:i/>
      <w:iCs/>
      <w:color w:val="2F5496"/>
      <w:sz w:val="22"/>
      <w:szCs w:val="22"/>
      <w:lang w:eastAsia="en-US"/>
    </w:rPr>
  </w:style>
  <w:style w:type="character" w:customStyle="1" w:styleId="CytatintensywnyZnak1">
    <w:name w:val="Cytat intensywny Znak1"/>
    <w:basedOn w:val="Domylnaczcionkaakapitu"/>
    <w:link w:val="Cytatintensywny"/>
    <w:uiPriority w:val="30"/>
    <w:rsid w:val="00116CB2"/>
    <w:rPr>
      <w:rFonts w:ascii="Arial" w:eastAsia="Times New Roman" w:hAnsi="Arial" w:cs="Times New Roman"/>
      <w:i/>
      <w:iCs/>
      <w:color w:val="4F81BD" w:themeColor="accent1"/>
      <w:sz w:val="24"/>
      <w:szCs w:val="24"/>
      <w:lang w:eastAsia="pl-PL"/>
    </w:rPr>
  </w:style>
  <w:style w:type="character" w:styleId="Odwoanieintensywne">
    <w:name w:val="Intense Reference"/>
    <w:basedOn w:val="Domylnaczcionkaakapitu"/>
    <w:uiPriority w:val="32"/>
    <w:qFormat/>
    <w:rsid w:val="00116CB2"/>
    <w:rPr>
      <w:b/>
      <w:bCs/>
      <w:smallCaps/>
      <w:color w:val="4F81BD" w:themeColor="accent1"/>
      <w:spacing w:val="5"/>
    </w:rPr>
  </w:style>
  <w:style w:type="character" w:styleId="UyteHipercze">
    <w:name w:val="FollowedHyperlink"/>
    <w:basedOn w:val="Domylnaczcionkaakapitu"/>
    <w:uiPriority w:val="99"/>
    <w:semiHidden/>
    <w:unhideWhenUsed/>
    <w:rsid w:val="00116CB2"/>
    <w:rPr>
      <w:color w:val="800080" w:themeColor="followedHyperlink"/>
      <w:u w:val="single"/>
    </w:rPr>
  </w:style>
  <w:style w:type="paragraph" w:styleId="Tekstprzypisukocowego">
    <w:name w:val="endnote text"/>
    <w:basedOn w:val="Normalny"/>
    <w:link w:val="TekstprzypisukocowegoZnak2"/>
    <w:uiPriority w:val="99"/>
    <w:semiHidden/>
    <w:unhideWhenUsed/>
    <w:rsid w:val="00116CB2"/>
    <w:rPr>
      <w:sz w:val="20"/>
      <w:szCs w:val="20"/>
    </w:rPr>
  </w:style>
  <w:style w:type="character" w:customStyle="1" w:styleId="TekstprzypisukocowegoZnak2">
    <w:name w:val="Tekst przypisu końcowego Znak2"/>
    <w:basedOn w:val="Domylnaczcionkaakapitu"/>
    <w:link w:val="Tekstprzypisukocowego"/>
    <w:uiPriority w:val="99"/>
    <w:semiHidden/>
    <w:rsid w:val="00116CB2"/>
    <w:rPr>
      <w:rFonts w:ascii="Arial" w:eastAsia="Times New Roman" w:hAnsi="Arial" w:cs="Times New Roman"/>
      <w:sz w:val="20"/>
      <w:szCs w:val="20"/>
      <w:lang w:eastAsia="pl-PL"/>
    </w:rPr>
  </w:style>
  <w:style w:type="paragraph" w:styleId="Tekstkomentarza">
    <w:name w:val="annotation text"/>
    <w:basedOn w:val="Normalny"/>
    <w:link w:val="TekstkomentarzaZnak2"/>
    <w:uiPriority w:val="99"/>
    <w:semiHidden/>
    <w:unhideWhenUsed/>
    <w:rsid w:val="00116CB2"/>
    <w:rPr>
      <w:sz w:val="20"/>
      <w:szCs w:val="20"/>
    </w:rPr>
  </w:style>
  <w:style w:type="character" w:customStyle="1" w:styleId="TekstkomentarzaZnak2">
    <w:name w:val="Tekst komentarza Znak2"/>
    <w:basedOn w:val="Domylnaczcionkaakapitu"/>
    <w:link w:val="Tekstkomentarza"/>
    <w:uiPriority w:val="99"/>
    <w:semiHidden/>
    <w:rsid w:val="00116CB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16CB2"/>
    <w:rPr>
      <w:rFonts w:ascii="Calibri" w:hAnsi="Calibri" w:cs="Arial"/>
    </w:rPr>
  </w:style>
  <w:style w:type="character" w:customStyle="1" w:styleId="TematkomentarzaZnak2">
    <w:name w:val="Temat komentarza Znak2"/>
    <w:basedOn w:val="TekstkomentarzaZnak2"/>
    <w:link w:val="Tematkomentarza"/>
    <w:uiPriority w:val="99"/>
    <w:semiHidden/>
    <w:rsid w:val="00116CB2"/>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79273">
      <w:bodyDiv w:val="1"/>
      <w:marLeft w:val="0"/>
      <w:marRight w:val="0"/>
      <w:marTop w:val="0"/>
      <w:marBottom w:val="0"/>
      <w:divBdr>
        <w:top w:val="none" w:sz="0" w:space="0" w:color="auto"/>
        <w:left w:val="none" w:sz="0" w:space="0" w:color="auto"/>
        <w:bottom w:val="none" w:sz="0" w:space="0" w:color="auto"/>
        <w:right w:val="none" w:sz="0" w:space="0" w:color="auto"/>
      </w:divBdr>
    </w:div>
    <w:div w:id="158723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videocardbenchmark.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529E6-6AB5-4C22-A0E0-73FF67CE9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8314</Words>
  <Characters>49885</Characters>
  <Application>Microsoft Office Word</Application>
  <DocSecurity>0</DocSecurity>
  <Lines>415</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Gosia</dc:creator>
  <cp:lastModifiedBy>Marta Kieras</cp:lastModifiedBy>
  <cp:revision>3</cp:revision>
  <cp:lastPrinted>2017-04-05T11:05:00Z</cp:lastPrinted>
  <dcterms:created xsi:type="dcterms:W3CDTF">2025-09-10T17:52:00Z</dcterms:created>
  <dcterms:modified xsi:type="dcterms:W3CDTF">2025-12-31T11:03:00Z</dcterms:modified>
</cp:coreProperties>
</file>